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6F27" w:rsidRDefault="006A6F27"/>
    <w:tbl>
      <w:tblPr>
        <w:tblpPr w:leftFromText="180" w:rightFromText="180" w:vertAnchor="page" w:horzAnchor="margin" w:tblpXSpec="center" w:tblpY="802"/>
        <w:tblW w:w="9943" w:type="dxa"/>
        <w:tblLook w:val="04A0" w:firstRow="1" w:lastRow="0" w:firstColumn="1" w:lastColumn="0" w:noHBand="0" w:noVBand="1"/>
      </w:tblPr>
      <w:tblGrid>
        <w:gridCol w:w="9943"/>
      </w:tblGrid>
      <w:tr w:rsidR="0090643A" w:rsidRPr="0096610A" w:rsidTr="0090643A">
        <w:trPr>
          <w:trHeight w:val="972"/>
        </w:trPr>
        <w:tc>
          <w:tcPr>
            <w:tcW w:w="9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6F27" w:rsidRPr="00314351" w:rsidRDefault="006A6F27" w:rsidP="0090643A">
            <w:pPr>
              <w:jc w:val="right"/>
            </w:pPr>
            <w:r w:rsidRPr="00314351">
              <w:t>Приложение 1</w:t>
            </w:r>
            <w:r w:rsidR="00B87D0F">
              <w:t>5</w:t>
            </w:r>
            <w:bookmarkStart w:id="0" w:name="_GoBack"/>
            <w:bookmarkEnd w:id="0"/>
          </w:p>
          <w:p w:rsidR="006A6F27" w:rsidRPr="00314351" w:rsidRDefault="006A6F27" w:rsidP="0090643A">
            <w:pPr>
              <w:jc w:val="right"/>
            </w:pPr>
            <w:r w:rsidRPr="00314351">
              <w:t>к Дополнительному соглашению 1</w:t>
            </w:r>
          </w:p>
          <w:p w:rsidR="006A6F27" w:rsidRPr="00314351" w:rsidRDefault="006A6F27" w:rsidP="0090643A">
            <w:pPr>
              <w:jc w:val="right"/>
            </w:pPr>
            <w:r w:rsidRPr="00314351">
              <w:t>от 30.01.2018</w:t>
            </w:r>
          </w:p>
          <w:p w:rsidR="006A6F27" w:rsidRPr="00314351" w:rsidRDefault="006A6F27" w:rsidP="0090643A">
            <w:pPr>
              <w:jc w:val="right"/>
            </w:pPr>
          </w:p>
          <w:p w:rsidR="0090643A" w:rsidRPr="00314351" w:rsidRDefault="0090643A" w:rsidP="0090643A">
            <w:pPr>
              <w:jc w:val="right"/>
            </w:pPr>
            <w:r w:rsidRPr="00314351">
              <w:t xml:space="preserve">Приложение 33                                       </w:t>
            </w:r>
            <w:r w:rsidRPr="00314351">
              <w:br/>
              <w:t xml:space="preserve">к Тарифному соглашению </w:t>
            </w:r>
          </w:p>
          <w:p w:rsidR="0090643A" w:rsidRPr="00314351" w:rsidRDefault="0090643A" w:rsidP="0090643A">
            <w:pPr>
              <w:jc w:val="right"/>
            </w:pPr>
            <w:r w:rsidRPr="00314351">
              <w:t xml:space="preserve">в системе обязательного медицинского страхования </w:t>
            </w:r>
          </w:p>
          <w:p w:rsidR="0090643A" w:rsidRPr="00314351" w:rsidRDefault="0090643A" w:rsidP="0090643A">
            <w:pPr>
              <w:jc w:val="right"/>
              <w:rPr>
                <w:sz w:val="22"/>
                <w:szCs w:val="22"/>
              </w:rPr>
            </w:pPr>
            <w:r w:rsidRPr="00314351">
              <w:t>Ханты-Мансийского автономного округа – Югры на 2018 год</w:t>
            </w:r>
            <w:r w:rsidRPr="00314351">
              <w:br/>
              <w:t xml:space="preserve"> от 21.12.2017</w:t>
            </w:r>
            <w:r w:rsidRPr="00314351">
              <w:rPr>
                <w:sz w:val="22"/>
                <w:szCs w:val="22"/>
              </w:rPr>
              <w:t xml:space="preserve"> </w:t>
            </w:r>
          </w:p>
        </w:tc>
      </w:tr>
    </w:tbl>
    <w:p w:rsidR="00F711D9" w:rsidRDefault="00F711D9" w:rsidP="00F711D9">
      <w:pPr>
        <w:rPr>
          <w:sz w:val="26"/>
          <w:szCs w:val="26"/>
        </w:rPr>
      </w:pPr>
    </w:p>
    <w:p w:rsidR="00216B5A" w:rsidRPr="00216B5A" w:rsidRDefault="00216B5A" w:rsidP="0096610A">
      <w:pPr>
        <w:jc w:val="center"/>
        <w:rPr>
          <w:sz w:val="26"/>
          <w:szCs w:val="26"/>
        </w:rPr>
      </w:pPr>
    </w:p>
    <w:p w:rsidR="00B51B54" w:rsidRPr="00B51B54" w:rsidRDefault="0096610A" w:rsidP="00F711D9">
      <w:pPr>
        <w:jc w:val="center"/>
        <w:rPr>
          <w:b/>
          <w:sz w:val="26"/>
          <w:szCs w:val="26"/>
        </w:rPr>
      </w:pPr>
      <w:r w:rsidRPr="00B51B54">
        <w:rPr>
          <w:b/>
          <w:sz w:val="26"/>
          <w:szCs w:val="26"/>
        </w:rPr>
        <w:t>П</w:t>
      </w:r>
      <w:r w:rsidR="00B51B54">
        <w:rPr>
          <w:b/>
          <w:sz w:val="26"/>
          <w:szCs w:val="26"/>
        </w:rPr>
        <w:t>ОРЯДОК</w:t>
      </w:r>
    </w:p>
    <w:p w:rsidR="00216B5A" w:rsidRDefault="004149CE" w:rsidP="004149CE">
      <w:pPr>
        <w:jc w:val="center"/>
        <w:rPr>
          <w:rFonts w:eastAsiaTheme="minorHAnsi"/>
          <w:b/>
          <w:sz w:val="28"/>
          <w:szCs w:val="28"/>
        </w:rPr>
      </w:pPr>
      <w:r w:rsidRPr="004149CE">
        <w:rPr>
          <w:rFonts w:eastAsiaTheme="minorHAnsi"/>
          <w:b/>
          <w:sz w:val="28"/>
          <w:szCs w:val="28"/>
        </w:rPr>
        <w:t>применения способов оплаты</w:t>
      </w:r>
      <w:r w:rsidR="000070B5">
        <w:rPr>
          <w:rFonts w:eastAsiaTheme="minorHAnsi"/>
          <w:b/>
          <w:sz w:val="28"/>
          <w:szCs w:val="28"/>
        </w:rPr>
        <w:t xml:space="preserve"> специализированной </w:t>
      </w:r>
      <w:r w:rsidR="000070B5" w:rsidRPr="004149CE">
        <w:rPr>
          <w:rFonts w:eastAsiaTheme="minorHAnsi"/>
          <w:b/>
          <w:sz w:val="28"/>
          <w:szCs w:val="28"/>
        </w:rPr>
        <w:t>медицинской</w:t>
      </w:r>
      <w:r w:rsidRPr="004149CE">
        <w:rPr>
          <w:rFonts w:eastAsiaTheme="minorHAnsi"/>
          <w:b/>
          <w:sz w:val="28"/>
          <w:szCs w:val="28"/>
        </w:rPr>
        <w:t xml:space="preserve"> помощи, оказанной в условиях</w:t>
      </w:r>
      <w:r w:rsidR="00767790">
        <w:rPr>
          <w:rFonts w:eastAsiaTheme="minorHAnsi"/>
          <w:b/>
          <w:sz w:val="28"/>
          <w:szCs w:val="28"/>
        </w:rPr>
        <w:t xml:space="preserve"> дневного стационара</w:t>
      </w:r>
      <w:r w:rsidRPr="004149CE">
        <w:rPr>
          <w:rFonts w:eastAsiaTheme="minorHAnsi"/>
          <w:b/>
          <w:sz w:val="28"/>
          <w:szCs w:val="28"/>
        </w:rPr>
        <w:t xml:space="preserve"> с особенностями формирования реестров</w:t>
      </w:r>
    </w:p>
    <w:p w:rsidR="00301F52" w:rsidRDefault="00301F52" w:rsidP="004149CE">
      <w:pPr>
        <w:jc w:val="center"/>
        <w:rPr>
          <w:rFonts w:eastAsiaTheme="minorHAnsi"/>
          <w:b/>
          <w:sz w:val="28"/>
          <w:szCs w:val="28"/>
        </w:rPr>
      </w:pPr>
    </w:p>
    <w:p w:rsidR="00767790" w:rsidRDefault="000070B5" w:rsidP="00301F52">
      <w:pPr>
        <w:pStyle w:val="a5"/>
        <w:numPr>
          <w:ilvl w:val="0"/>
          <w:numId w:val="5"/>
        </w:numPr>
        <w:jc w:val="center"/>
        <w:rPr>
          <w:b/>
          <w:sz w:val="24"/>
          <w:szCs w:val="24"/>
        </w:rPr>
      </w:pPr>
      <w:r w:rsidRPr="00301F52">
        <w:rPr>
          <w:b/>
          <w:sz w:val="24"/>
          <w:szCs w:val="24"/>
        </w:rPr>
        <w:t xml:space="preserve">Расчет стоимости законченного случая лечения </w:t>
      </w:r>
    </w:p>
    <w:p w:rsidR="00301F52" w:rsidRPr="00E505EC" w:rsidRDefault="00301F52" w:rsidP="00E505EC">
      <w:pPr>
        <w:ind w:left="360"/>
        <w:rPr>
          <w:b/>
          <w:sz w:val="24"/>
          <w:szCs w:val="24"/>
        </w:rPr>
      </w:pPr>
    </w:p>
    <w:p w:rsidR="00767790" w:rsidRPr="00767790" w:rsidRDefault="00767790" w:rsidP="0076779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767790">
        <w:rPr>
          <w:rFonts w:eastAsiaTheme="minorHAnsi"/>
          <w:sz w:val="24"/>
          <w:szCs w:val="24"/>
          <w:lang w:eastAsia="en-US"/>
        </w:rPr>
        <w:t xml:space="preserve">Перечень медицинских организаций, оказывающих медицинскую помощь в условиях дневных стационаров всех типов содержится в </w:t>
      </w:r>
      <w:r w:rsidR="000070B5">
        <w:rPr>
          <w:rFonts w:eastAsiaTheme="minorHAnsi"/>
          <w:sz w:val="24"/>
          <w:szCs w:val="24"/>
          <w:lang w:eastAsia="en-US"/>
        </w:rPr>
        <w:t>п</w:t>
      </w:r>
      <w:r w:rsidRPr="00767790">
        <w:rPr>
          <w:rFonts w:eastAsiaTheme="minorHAnsi"/>
          <w:sz w:val="24"/>
          <w:szCs w:val="24"/>
          <w:lang w:eastAsia="en-US"/>
        </w:rPr>
        <w:t xml:space="preserve">риложении </w:t>
      </w:r>
      <w:r w:rsidRPr="00767790">
        <w:rPr>
          <w:rFonts w:eastAsiaTheme="minorHAnsi"/>
          <w:b/>
          <w:sz w:val="24"/>
          <w:szCs w:val="24"/>
          <w:lang w:eastAsia="en-US"/>
        </w:rPr>
        <w:t>2</w:t>
      </w:r>
      <w:r w:rsidRPr="00767790">
        <w:rPr>
          <w:rFonts w:eastAsiaTheme="minorHAnsi"/>
          <w:sz w:val="24"/>
          <w:szCs w:val="24"/>
          <w:lang w:eastAsia="en-US"/>
        </w:rPr>
        <w:t xml:space="preserve"> к настоящему Соглашению.</w:t>
      </w:r>
    </w:p>
    <w:p w:rsidR="00767790" w:rsidRPr="00767790" w:rsidRDefault="00767790" w:rsidP="0076779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320AFB" w:rsidRPr="0077166D" w:rsidRDefault="00320AFB" w:rsidP="00301F52">
      <w:pPr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301F52">
        <w:rPr>
          <w:rFonts w:eastAsia="Calibri"/>
          <w:sz w:val="24"/>
          <w:szCs w:val="24"/>
          <w:lang w:eastAsia="en-US"/>
        </w:rPr>
        <w:t>Стоимость законченного случая лечения заболевания, включенного в соответствующую КСГ (</w:t>
      </w:r>
      <w:proofErr w:type="spellStart"/>
      <w:r w:rsidRPr="00301F52">
        <w:rPr>
          <w:rFonts w:eastAsia="Calibri"/>
          <w:sz w:val="24"/>
          <w:szCs w:val="24"/>
          <w:lang w:eastAsia="en-US"/>
        </w:rPr>
        <w:t>С</w:t>
      </w:r>
      <w:r w:rsidR="007D320F">
        <w:rPr>
          <w:rFonts w:eastAsia="Calibri"/>
          <w:sz w:val="24"/>
          <w:szCs w:val="24"/>
          <w:lang w:eastAsia="en-US"/>
        </w:rPr>
        <w:t>дс</w:t>
      </w:r>
      <w:proofErr w:type="spellEnd"/>
      <w:r w:rsidRPr="00301F52">
        <w:rPr>
          <w:rFonts w:eastAsia="Calibri"/>
          <w:sz w:val="24"/>
          <w:szCs w:val="24"/>
          <w:lang w:eastAsia="en-US"/>
        </w:rPr>
        <w:t xml:space="preserve">), определяется </w:t>
      </w:r>
      <w:r w:rsidRPr="0077166D">
        <w:rPr>
          <w:rFonts w:eastAsiaTheme="minorHAnsi"/>
          <w:sz w:val="24"/>
          <w:szCs w:val="24"/>
          <w:lang w:eastAsia="en-US"/>
        </w:rPr>
        <w:t>по следующей формуле:</w:t>
      </w:r>
    </w:p>
    <w:p w:rsidR="00320AFB" w:rsidRPr="0077166D" w:rsidRDefault="00320AFB" w:rsidP="00320AF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320AFB" w:rsidRPr="0077166D" w:rsidRDefault="00320AFB" w:rsidP="00320AF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77166D">
        <w:rPr>
          <w:rFonts w:eastAsiaTheme="minorHAnsi"/>
          <w:sz w:val="24"/>
          <w:szCs w:val="24"/>
          <w:lang w:eastAsia="en-US"/>
        </w:rPr>
        <w:t>С</w:t>
      </w:r>
      <w:r w:rsidR="007D320F">
        <w:rPr>
          <w:rFonts w:eastAsiaTheme="minorHAnsi"/>
          <w:sz w:val="24"/>
          <w:szCs w:val="24"/>
          <w:lang w:eastAsia="en-US"/>
        </w:rPr>
        <w:t>дс</w:t>
      </w:r>
      <w:proofErr w:type="spellEnd"/>
      <w:r w:rsidRPr="0077166D">
        <w:rPr>
          <w:rFonts w:eastAsiaTheme="minorHAnsi"/>
          <w:sz w:val="24"/>
          <w:szCs w:val="24"/>
          <w:lang w:eastAsia="en-US"/>
        </w:rPr>
        <w:t xml:space="preserve"> = </w:t>
      </w:r>
      <w:proofErr w:type="spellStart"/>
      <w:r w:rsidRPr="0077166D">
        <w:rPr>
          <w:rFonts w:eastAsiaTheme="minorHAnsi"/>
          <w:sz w:val="24"/>
          <w:szCs w:val="24"/>
          <w:lang w:eastAsia="en-US"/>
        </w:rPr>
        <w:t>БСдс</w:t>
      </w:r>
      <w:proofErr w:type="spellEnd"/>
      <w:r w:rsidRPr="0077166D">
        <w:rPr>
          <w:rFonts w:eastAsiaTheme="minorHAnsi"/>
          <w:sz w:val="24"/>
          <w:szCs w:val="24"/>
          <w:lang w:eastAsia="en-US"/>
        </w:rPr>
        <w:t>*</w:t>
      </w:r>
      <w:proofErr w:type="spellStart"/>
      <w:r w:rsidRPr="0077166D">
        <w:rPr>
          <w:rFonts w:eastAsiaTheme="minorHAnsi"/>
          <w:sz w:val="24"/>
          <w:szCs w:val="24"/>
          <w:lang w:eastAsia="en-US"/>
        </w:rPr>
        <w:t>КЗ</w:t>
      </w:r>
      <w:r w:rsidR="00507C53" w:rsidRPr="0077166D">
        <w:rPr>
          <w:rFonts w:eastAsiaTheme="minorHAnsi"/>
          <w:sz w:val="24"/>
          <w:szCs w:val="24"/>
          <w:lang w:eastAsia="en-US"/>
        </w:rPr>
        <w:t>дс</w:t>
      </w:r>
      <w:proofErr w:type="spellEnd"/>
      <w:r w:rsidRPr="0077166D">
        <w:rPr>
          <w:rFonts w:eastAsiaTheme="minorHAnsi"/>
          <w:sz w:val="24"/>
          <w:szCs w:val="24"/>
          <w:lang w:eastAsia="en-US"/>
        </w:rPr>
        <w:t>*ПК*</w:t>
      </w:r>
      <w:r w:rsidRPr="006D010C">
        <w:rPr>
          <w:rFonts w:eastAsiaTheme="minorHAnsi"/>
          <w:sz w:val="24"/>
          <w:szCs w:val="24"/>
          <w:highlight w:val="yellow"/>
          <w:lang w:eastAsia="en-US"/>
        </w:rPr>
        <w:t>К</w:t>
      </w:r>
      <w:r w:rsidR="006D010C" w:rsidRPr="006D010C">
        <w:rPr>
          <w:rFonts w:eastAsiaTheme="minorHAnsi"/>
          <w:sz w:val="24"/>
          <w:szCs w:val="24"/>
          <w:highlight w:val="yellow"/>
          <w:lang w:eastAsia="en-US"/>
        </w:rPr>
        <w:t>Д</w:t>
      </w:r>
      <w:r w:rsidR="00507C53" w:rsidRPr="0077166D">
        <w:rPr>
          <w:rFonts w:eastAsiaTheme="minorHAnsi"/>
          <w:sz w:val="24"/>
          <w:szCs w:val="24"/>
          <w:lang w:eastAsia="en-US"/>
        </w:rPr>
        <w:t>, где</w:t>
      </w:r>
      <w:r w:rsidRPr="0077166D">
        <w:rPr>
          <w:rFonts w:eastAsiaTheme="minorHAnsi"/>
          <w:sz w:val="24"/>
          <w:szCs w:val="24"/>
          <w:lang w:eastAsia="en-US"/>
        </w:rPr>
        <w:t xml:space="preserve">                                                                     </w:t>
      </w:r>
    </w:p>
    <w:p w:rsidR="00320AFB" w:rsidRPr="0077166D" w:rsidRDefault="00320AFB" w:rsidP="00320AF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0070B5" w:rsidRDefault="00320AFB" w:rsidP="00320AF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77166D">
        <w:rPr>
          <w:rFonts w:eastAsiaTheme="minorHAnsi"/>
          <w:sz w:val="24"/>
          <w:szCs w:val="24"/>
          <w:lang w:eastAsia="en-US"/>
        </w:rPr>
        <w:t>БС</w:t>
      </w:r>
      <w:r w:rsidR="00507C53" w:rsidRPr="0077166D">
        <w:rPr>
          <w:rFonts w:eastAsiaTheme="minorHAnsi"/>
          <w:sz w:val="24"/>
          <w:szCs w:val="24"/>
          <w:lang w:eastAsia="en-US"/>
        </w:rPr>
        <w:t>дс</w:t>
      </w:r>
      <w:proofErr w:type="spellEnd"/>
      <w:r w:rsidRPr="0077166D">
        <w:rPr>
          <w:rFonts w:eastAsiaTheme="minorHAnsi"/>
          <w:sz w:val="24"/>
          <w:szCs w:val="24"/>
          <w:lang w:eastAsia="en-US"/>
        </w:rPr>
        <w:t xml:space="preserve"> – базовая ставка финансирования медицинской</w:t>
      </w:r>
      <w:r w:rsidRPr="00767790">
        <w:rPr>
          <w:rFonts w:eastAsiaTheme="minorHAnsi"/>
          <w:sz w:val="24"/>
          <w:szCs w:val="24"/>
          <w:lang w:eastAsia="en-US"/>
        </w:rPr>
        <w:t xml:space="preserve"> помощи в условиях дневного стационара, оплачиваемой по системе КСГ в рамках территориальной программы ОМС (средняя стоимость законченного случая лечения), рублей</w:t>
      </w:r>
      <w:bookmarkStart w:id="1" w:name="_Hlk501436755"/>
      <w:r w:rsidR="004A4735" w:rsidRPr="00767790">
        <w:rPr>
          <w:rFonts w:eastAsiaTheme="minorHAnsi"/>
          <w:sz w:val="24"/>
          <w:szCs w:val="24"/>
          <w:lang w:eastAsia="en-US"/>
        </w:rPr>
        <w:t xml:space="preserve">, приведена в </w:t>
      </w:r>
      <w:r w:rsidR="000070B5">
        <w:rPr>
          <w:rFonts w:eastAsiaTheme="minorHAnsi"/>
          <w:sz w:val="24"/>
          <w:szCs w:val="24"/>
          <w:lang w:eastAsia="en-US"/>
        </w:rPr>
        <w:t xml:space="preserve">пункте 1 Части 3 Раздела </w:t>
      </w:r>
      <w:r w:rsidR="000070B5">
        <w:rPr>
          <w:rFonts w:eastAsiaTheme="minorHAnsi"/>
          <w:sz w:val="24"/>
          <w:szCs w:val="24"/>
          <w:lang w:val="en-US" w:eastAsia="en-US"/>
        </w:rPr>
        <w:t>III</w:t>
      </w:r>
      <w:r w:rsidR="000070B5" w:rsidRPr="00301F52">
        <w:rPr>
          <w:rFonts w:eastAsiaTheme="minorHAnsi"/>
          <w:sz w:val="24"/>
          <w:szCs w:val="24"/>
          <w:lang w:eastAsia="en-US"/>
        </w:rPr>
        <w:t xml:space="preserve"> </w:t>
      </w:r>
      <w:r w:rsidR="000070B5">
        <w:rPr>
          <w:rFonts w:eastAsiaTheme="minorHAnsi"/>
          <w:sz w:val="24"/>
          <w:szCs w:val="24"/>
          <w:lang w:eastAsia="en-US"/>
        </w:rPr>
        <w:t xml:space="preserve">Тарифного соглашения. </w:t>
      </w:r>
    </w:p>
    <w:bookmarkEnd w:id="1"/>
    <w:p w:rsidR="00320AFB" w:rsidRPr="00767790" w:rsidRDefault="00320AFB" w:rsidP="00320AF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767790">
        <w:rPr>
          <w:rFonts w:eastAsiaTheme="minorHAnsi"/>
          <w:sz w:val="24"/>
          <w:szCs w:val="24"/>
          <w:lang w:eastAsia="en-US"/>
        </w:rPr>
        <w:t>КЗ</w:t>
      </w:r>
      <w:r w:rsidR="00507C53">
        <w:rPr>
          <w:rFonts w:eastAsiaTheme="minorHAnsi"/>
          <w:sz w:val="24"/>
          <w:szCs w:val="24"/>
          <w:lang w:eastAsia="en-US"/>
        </w:rPr>
        <w:t>дс</w:t>
      </w:r>
      <w:proofErr w:type="spellEnd"/>
      <w:r w:rsidRPr="00767790">
        <w:rPr>
          <w:rFonts w:eastAsiaTheme="minorHAnsi"/>
          <w:sz w:val="24"/>
          <w:szCs w:val="24"/>
          <w:lang w:eastAsia="en-US"/>
        </w:rPr>
        <w:t xml:space="preserve"> – коэффициент относительной </w:t>
      </w:r>
      <w:proofErr w:type="spellStart"/>
      <w:r w:rsidRPr="00767790">
        <w:rPr>
          <w:rFonts w:eastAsiaTheme="minorHAnsi"/>
          <w:sz w:val="24"/>
          <w:szCs w:val="24"/>
          <w:lang w:eastAsia="en-US"/>
        </w:rPr>
        <w:t>затратоемкости</w:t>
      </w:r>
      <w:proofErr w:type="spellEnd"/>
      <w:r w:rsidRPr="00767790">
        <w:rPr>
          <w:rFonts w:eastAsiaTheme="minorHAnsi"/>
          <w:sz w:val="24"/>
          <w:szCs w:val="24"/>
          <w:lang w:eastAsia="en-US"/>
        </w:rPr>
        <w:t xml:space="preserve"> по КСГ, к которой отнесен данный случай лечения</w:t>
      </w:r>
      <w:r w:rsidR="004A4735" w:rsidRPr="00767790">
        <w:rPr>
          <w:rFonts w:eastAsiaTheme="minorHAnsi"/>
          <w:sz w:val="24"/>
          <w:szCs w:val="24"/>
          <w:lang w:eastAsia="en-US"/>
        </w:rPr>
        <w:t>, отражает отношение уровня затрат случая к базовой ставке в условиях дневного стационара</w:t>
      </w:r>
      <w:r w:rsidRPr="00767790">
        <w:rPr>
          <w:rFonts w:eastAsiaTheme="minorHAnsi"/>
          <w:sz w:val="24"/>
          <w:szCs w:val="24"/>
          <w:lang w:eastAsia="en-US"/>
        </w:rPr>
        <w:t xml:space="preserve"> (основной коэффициент, устанавливаемый на федеральном уровне)</w:t>
      </w:r>
      <w:bookmarkStart w:id="2" w:name="_Hlk501436786"/>
      <w:r w:rsidR="004A4735">
        <w:rPr>
          <w:rFonts w:eastAsiaTheme="minorHAnsi"/>
          <w:sz w:val="24"/>
          <w:szCs w:val="24"/>
          <w:lang w:eastAsia="en-US"/>
        </w:rPr>
        <w:t>,</w:t>
      </w:r>
      <w:r w:rsidR="004A4735" w:rsidRPr="00767790">
        <w:rPr>
          <w:rFonts w:eastAsiaTheme="minorHAnsi"/>
          <w:sz w:val="24"/>
          <w:szCs w:val="24"/>
          <w:lang w:eastAsia="en-US"/>
        </w:rPr>
        <w:t xml:space="preserve"> </w:t>
      </w:r>
      <w:r w:rsidR="00DD3C46">
        <w:rPr>
          <w:rFonts w:eastAsiaTheme="minorHAnsi"/>
          <w:sz w:val="24"/>
          <w:szCs w:val="24"/>
          <w:lang w:eastAsia="en-US"/>
        </w:rPr>
        <w:t xml:space="preserve">перечень коэффициентов </w:t>
      </w:r>
      <w:r w:rsidR="004A4735" w:rsidRPr="00767790">
        <w:rPr>
          <w:rFonts w:eastAsiaTheme="minorHAnsi"/>
          <w:sz w:val="24"/>
          <w:szCs w:val="24"/>
          <w:lang w:eastAsia="en-US"/>
        </w:rPr>
        <w:t xml:space="preserve">приведен в </w:t>
      </w:r>
      <w:r w:rsidR="004A4735" w:rsidRPr="009E3D0E">
        <w:rPr>
          <w:rFonts w:eastAsiaTheme="minorHAnsi"/>
          <w:b/>
          <w:sz w:val="24"/>
          <w:szCs w:val="24"/>
          <w:lang w:eastAsia="en-US"/>
        </w:rPr>
        <w:t xml:space="preserve">Приложении </w:t>
      </w:r>
      <w:r w:rsidR="009E3D0E">
        <w:rPr>
          <w:rFonts w:eastAsiaTheme="minorHAnsi"/>
          <w:b/>
          <w:sz w:val="24"/>
          <w:szCs w:val="24"/>
          <w:lang w:eastAsia="en-US"/>
        </w:rPr>
        <w:t>14</w:t>
      </w:r>
      <w:r w:rsidR="004A4735" w:rsidRPr="00767790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</w:t>
      </w:r>
      <w:bookmarkEnd w:id="2"/>
      <w:r w:rsidR="003E49E8">
        <w:rPr>
          <w:rFonts w:eastAsiaTheme="minorHAnsi"/>
          <w:sz w:val="24"/>
          <w:szCs w:val="24"/>
          <w:lang w:eastAsia="en-US"/>
        </w:rPr>
        <w:t>.</w:t>
      </w:r>
    </w:p>
    <w:p w:rsidR="00320AFB" w:rsidRPr="00767790" w:rsidRDefault="00320AFB" w:rsidP="00320AF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767790">
        <w:rPr>
          <w:rFonts w:eastAsiaTheme="minorHAnsi"/>
          <w:sz w:val="24"/>
          <w:szCs w:val="24"/>
          <w:lang w:eastAsia="en-US"/>
        </w:rPr>
        <w:t>ПК – поправочный коэффициент оплаты КСГ (интегрированный коэффициент, устанавливаемый на региональном уровне)</w:t>
      </w:r>
      <w:r w:rsidR="003E49E8">
        <w:rPr>
          <w:rFonts w:eastAsiaTheme="minorHAnsi"/>
          <w:sz w:val="24"/>
          <w:szCs w:val="24"/>
          <w:lang w:eastAsia="en-US"/>
        </w:rPr>
        <w:t>.</w:t>
      </w:r>
    </w:p>
    <w:p w:rsidR="00320AFB" w:rsidRPr="00767790" w:rsidRDefault="006D010C" w:rsidP="00320AF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F11842">
        <w:rPr>
          <w:rFonts w:eastAsiaTheme="minorHAnsi"/>
          <w:sz w:val="24"/>
          <w:szCs w:val="24"/>
          <w:highlight w:val="yellow"/>
          <w:lang w:eastAsia="en-US"/>
        </w:rPr>
        <w:t>КД –</w:t>
      </w:r>
      <w:r w:rsidRPr="00DB1E7E">
        <w:rPr>
          <w:rFonts w:eastAsiaTheme="minorHAnsi"/>
          <w:sz w:val="24"/>
          <w:szCs w:val="24"/>
          <w:lang w:eastAsia="en-US"/>
        </w:rPr>
        <w:t xml:space="preserve"> </w:t>
      </w:r>
      <w:r w:rsidRPr="00F11842">
        <w:rPr>
          <w:rFonts w:eastAsiaTheme="minorHAnsi"/>
          <w:sz w:val="24"/>
          <w:szCs w:val="24"/>
          <w:highlight w:val="yellow"/>
          <w:lang w:eastAsia="en-US"/>
        </w:rPr>
        <w:t>коэффициент дифференциации</w:t>
      </w:r>
      <w:r>
        <w:rPr>
          <w:rFonts w:eastAsiaTheme="minorHAnsi"/>
          <w:sz w:val="24"/>
          <w:szCs w:val="24"/>
          <w:highlight w:val="yellow"/>
          <w:lang w:eastAsia="en-US"/>
        </w:rPr>
        <w:t xml:space="preserve">, </w:t>
      </w:r>
      <w:r w:rsidRPr="00F11842">
        <w:rPr>
          <w:rFonts w:eastAsiaTheme="minorHAnsi"/>
          <w:sz w:val="24"/>
          <w:szCs w:val="24"/>
          <w:highlight w:val="yellow"/>
          <w:lang w:eastAsia="en-US"/>
        </w:rPr>
        <w:t>рассчитанный в соответствии с постановлением Правительства Российской Федерации от 5 мая 2012 г.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страхования».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="00C34380">
        <w:rPr>
          <w:rFonts w:eastAsiaTheme="minorHAnsi"/>
          <w:sz w:val="24"/>
          <w:szCs w:val="24"/>
          <w:lang w:eastAsia="en-US"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>Размер КД</w:t>
      </w:r>
      <w:r w:rsidR="00C34380">
        <w:rPr>
          <w:rFonts w:eastAsiaTheme="minorHAnsi"/>
          <w:sz w:val="24"/>
          <w:szCs w:val="24"/>
          <w:lang w:eastAsia="en-US"/>
        </w:rPr>
        <w:t xml:space="preserve"> приведен в </w:t>
      </w:r>
      <w:r w:rsidR="00C34380" w:rsidRPr="00122468">
        <w:rPr>
          <w:rFonts w:eastAsiaTheme="minorHAnsi"/>
          <w:b/>
          <w:sz w:val="24"/>
          <w:szCs w:val="24"/>
          <w:lang w:eastAsia="en-US"/>
        </w:rPr>
        <w:t xml:space="preserve">Приложении </w:t>
      </w:r>
      <w:r w:rsidR="00C34380">
        <w:rPr>
          <w:rFonts w:eastAsiaTheme="minorHAnsi"/>
          <w:b/>
          <w:sz w:val="24"/>
          <w:szCs w:val="24"/>
          <w:lang w:eastAsia="en-US"/>
        </w:rPr>
        <w:t xml:space="preserve">21 </w:t>
      </w:r>
      <w:r w:rsidR="00C34380" w:rsidRPr="00DB1E7E">
        <w:rPr>
          <w:rFonts w:eastAsiaTheme="minorHAnsi"/>
          <w:sz w:val="24"/>
          <w:szCs w:val="24"/>
          <w:lang w:eastAsia="en-US"/>
        </w:rPr>
        <w:t>к настоящему Тарифному соглашению</w:t>
      </w:r>
      <w:r w:rsidR="00C34380">
        <w:rPr>
          <w:rFonts w:eastAsiaTheme="minorHAnsi"/>
          <w:sz w:val="24"/>
          <w:szCs w:val="24"/>
          <w:lang w:eastAsia="en-US"/>
        </w:rPr>
        <w:t>.</w:t>
      </w:r>
    </w:p>
    <w:p w:rsidR="00320AFB" w:rsidRPr="00767790" w:rsidRDefault="00320AFB" w:rsidP="00320AF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320AFB" w:rsidRPr="0077166D" w:rsidRDefault="00320AFB" w:rsidP="00320AF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767790">
        <w:rPr>
          <w:rFonts w:eastAsiaTheme="minorHAnsi"/>
          <w:sz w:val="24"/>
          <w:szCs w:val="24"/>
          <w:lang w:eastAsia="en-US"/>
        </w:rPr>
        <w:t xml:space="preserve">ПК - Поправочный коэффициент оплаты КСГ для конкретного случая рассчитывается с учетом </w:t>
      </w:r>
      <w:r w:rsidRPr="0077166D">
        <w:rPr>
          <w:rFonts w:eastAsiaTheme="minorHAnsi"/>
          <w:sz w:val="24"/>
          <w:szCs w:val="24"/>
          <w:lang w:eastAsia="en-US"/>
        </w:rPr>
        <w:t>коэффициентов оплаты, по следующей формуле:</w:t>
      </w:r>
    </w:p>
    <w:p w:rsidR="00320AFB" w:rsidRPr="0077166D" w:rsidRDefault="00320AFB" w:rsidP="00320AF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320AFB" w:rsidRPr="00301F52" w:rsidRDefault="00320AFB" w:rsidP="00320AFB">
      <w:pPr>
        <w:ind w:left="709"/>
        <w:contextualSpacing/>
        <w:jc w:val="both"/>
        <w:rPr>
          <w:rFonts w:eastAsia="Calibri"/>
          <w:sz w:val="24"/>
          <w:szCs w:val="24"/>
        </w:rPr>
      </w:pPr>
      <w:r w:rsidRPr="00301F52">
        <w:rPr>
          <w:rFonts w:eastAsia="Calibri"/>
          <w:sz w:val="24"/>
          <w:szCs w:val="24"/>
        </w:rPr>
        <w:t xml:space="preserve">ПК = </w:t>
      </w:r>
      <w:proofErr w:type="spellStart"/>
      <w:r w:rsidRPr="00301F52">
        <w:rPr>
          <w:rFonts w:eastAsia="Calibri"/>
          <w:sz w:val="24"/>
          <w:szCs w:val="24"/>
        </w:rPr>
        <w:t>КУ</w:t>
      </w:r>
      <w:r w:rsidR="00507C53" w:rsidRPr="00301F52">
        <w:rPr>
          <w:rFonts w:eastAsia="Calibri"/>
          <w:sz w:val="24"/>
          <w:szCs w:val="24"/>
        </w:rPr>
        <w:t>дс</w:t>
      </w:r>
      <w:proofErr w:type="spellEnd"/>
      <w:r w:rsidRPr="00301F52">
        <w:rPr>
          <w:rFonts w:eastAsia="Calibri"/>
          <w:sz w:val="24"/>
          <w:szCs w:val="24"/>
        </w:rPr>
        <w:t xml:space="preserve"> × </w:t>
      </w:r>
      <w:proofErr w:type="spellStart"/>
      <w:r w:rsidRPr="00301F52">
        <w:rPr>
          <w:rFonts w:eastAsia="Calibri"/>
          <w:sz w:val="24"/>
          <w:szCs w:val="24"/>
        </w:rPr>
        <w:t>КУСдс</w:t>
      </w:r>
      <w:proofErr w:type="spellEnd"/>
      <w:r w:rsidR="00507C53" w:rsidRPr="00301F52">
        <w:rPr>
          <w:rFonts w:eastAsia="Calibri"/>
          <w:sz w:val="24"/>
          <w:szCs w:val="24"/>
        </w:rPr>
        <w:t xml:space="preserve"> × </w:t>
      </w:r>
      <w:proofErr w:type="spellStart"/>
      <w:r w:rsidR="00507C53" w:rsidRPr="00BD771B">
        <w:rPr>
          <w:rFonts w:eastAsia="Calibri"/>
          <w:sz w:val="24"/>
          <w:szCs w:val="24"/>
        </w:rPr>
        <w:t>КСЛПдс</w:t>
      </w:r>
      <w:proofErr w:type="spellEnd"/>
      <w:r w:rsidRPr="00BD771B">
        <w:rPr>
          <w:rFonts w:eastAsia="Calibri"/>
          <w:sz w:val="24"/>
          <w:szCs w:val="24"/>
        </w:rPr>
        <w:t>, где:</w:t>
      </w:r>
    </w:p>
    <w:p w:rsidR="00320AFB" w:rsidRPr="00301F52" w:rsidRDefault="00320AFB" w:rsidP="00320AFB">
      <w:pPr>
        <w:ind w:left="709"/>
        <w:contextualSpacing/>
        <w:jc w:val="both"/>
        <w:rPr>
          <w:rFonts w:eastAsia="Calibri"/>
          <w:sz w:val="24"/>
          <w:szCs w:val="24"/>
        </w:rPr>
      </w:pPr>
    </w:p>
    <w:p w:rsidR="00320AFB" w:rsidRPr="0077166D" w:rsidRDefault="00320AFB" w:rsidP="00320AF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77166D">
        <w:rPr>
          <w:rFonts w:eastAsiaTheme="minorHAnsi"/>
          <w:sz w:val="24"/>
          <w:szCs w:val="24"/>
          <w:lang w:eastAsia="en-US"/>
        </w:rPr>
        <w:t>КУ</w:t>
      </w:r>
      <w:r w:rsidR="00507C53" w:rsidRPr="0077166D">
        <w:rPr>
          <w:rFonts w:eastAsiaTheme="minorHAnsi"/>
          <w:sz w:val="24"/>
          <w:szCs w:val="24"/>
          <w:lang w:eastAsia="en-US"/>
        </w:rPr>
        <w:t>дс</w:t>
      </w:r>
      <w:proofErr w:type="spellEnd"/>
      <w:r w:rsidRPr="0077166D">
        <w:rPr>
          <w:rFonts w:eastAsiaTheme="minorHAnsi"/>
          <w:sz w:val="24"/>
          <w:szCs w:val="24"/>
          <w:lang w:eastAsia="en-US"/>
        </w:rPr>
        <w:t xml:space="preserve"> - управленческий коэффициент по КСГ, к которой отнесен данный случай лечения, </w:t>
      </w:r>
      <w:proofErr w:type="spellStart"/>
      <w:r w:rsidRPr="0077166D">
        <w:rPr>
          <w:rFonts w:eastAsiaTheme="minorHAnsi"/>
          <w:sz w:val="24"/>
          <w:szCs w:val="24"/>
          <w:lang w:eastAsia="en-US"/>
        </w:rPr>
        <w:t>устанавл</w:t>
      </w:r>
      <w:r w:rsidR="00507C53" w:rsidRPr="0077166D">
        <w:rPr>
          <w:rFonts w:eastAsiaTheme="minorHAnsi"/>
          <w:sz w:val="24"/>
          <w:szCs w:val="24"/>
          <w:lang w:eastAsia="en-US"/>
        </w:rPr>
        <w:t>ен</w:t>
      </w:r>
      <w:proofErr w:type="spellEnd"/>
      <w:r w:rsidRPr="0077166D">
        <w:rPr>
          <w:rFonts w:eastAsiaTheme="minorHAnsi"/>
          <w:sz w:val="24"/>
          <w:szCs w:val="24"/>
          <w:lang w:eastAsia="en-US"/>
        </w:rPr>
        <w:t xml:space="preserve"> для конкретной КСГ и является единым для всех уровней оказания медицинской помощи</w:t>
      </w:r>
      <w:r w:rsidR="004A4735" w:rsidRPr="0077166D">
        <w:rPr>
          <w:rFonts w:eastAsiaTheme="minorHAnsi"/>
          <w:sz w:val="24"/>
          <w:szCs w:val="24"/>
          <w:lang w:eastAsia="en-US"/>
        </w:rPr>
        <w:t xml:space="preserve">, </w:t>
      </w:r>
      <w:r w:rsidR="009B4BAB" w:rsidRPr="0077166D">
        <w:rPr>
          <w:rFonts w:eastAsiaTheme="minorHAnsi"/>
          <w:sz w:val="24"/>
          <w:szCs w:val="24"/>
          <w:lang w:eastAsia="en-US"/>
        </w:rPr>
        <w:t>п</w:t>
      </w:r>
      <w:r w:rsidR="004A4735" w:rsidRPr="0077166D">
        <w:rPr>
          <w:rFonts w:eastAsiaTheme="minorHAnsi"/>
          <w:sz w:val="24"/>
          <w:szCs w:val="24"/>
          <w:lang w:eastAsia="en-US"/>
        </w:rPr>
        <w:t xml:space="preserve">еречень </w:t>
      </w:r>
      <w:proofErr w:type="spellStart"/>
      <w:r w:rsidR="004A4735" w:rsidRPr="0077166D">
        <w:rPr>
          <w:rFonts w:eastAsiaTheme="minorHAnsi"/>
          <w:sz w:val="24"/>
          <w:szCs w:val="24"/>
          <w:lang w:eastAsia="en-US"/>
        </w:rPr>
        <w:t>КУдс</w:t>
      </w:r>
      <w:proofErr w:type="spellEnd"/>
      <w:r w:rsidR="004A4735" w:rsidRPr="0077166D">
        <w:rPr>
          <w:rFonts w:eastAsiaTheme="minorHAnsi"/>
          <w:sz w:val="24"/>
          <w:szCs w:val="24"/>
          <w:lang w:eastAsia="en-US"/>
        </w:rPr>
        <w:t xml:space="preserve"> приведен в </w:t>
      </w:r>
      <w:r w:rsidR="004A4735" w:rsidRPr="009E3D0E">
        <w:rPr>
          <w:rFonts w:eastAsiaTheme="minorHAnsi"/>
          <w:b/>
          <w:sz w:val="24"/>
          <w:szCs w:val="24"/>
          <w:lang w:eastAsia="en-US"/>
        </w:rPr>
        <w:t>Приложении</w:t>
      </w:r>
      <w:r w:rsidR="004A4735" w:rsidRPr="0077166D">
        <w:rPr>
          <w:rFonts w:eastAsiaTheme="minorHAnsi"/>
          <w:sz w:val="24"/>
          <w:szCs w:val="24"/>
          <w:lang w:eastAsia="en-US"/>
        </w:rPr>
        <w:t xml:space="preserve"> </w:t>
      </w:r>
      <w:r w:rsidR="009E3D0E">
        <w:rPr>
          <w:rFonts w:eastAsiaTheme="minorHAnsi"/>
          <w:b/>
          <w:sz w:val="24"/>
          <w:szCs w:val="24"/>
          <w:lang w:eastAsia="en-US"/>
        </w:rPr>
        <w:t>14</w:t>
      </w:r>
      <w:r w:rsidR="004A4735" w:rsidRPr="0077166D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</w:t>
      </w:r>
      <w:r w:rsidRPr="0077166D">
        <w:rPr>
          <w:rFonts w:eastAsiaTheme="minorHAnsi"/>
          <w:sz w:val="24"/>
          <w:szCs w:val="24"/>
          <w:lang w:eastAsia="en-US"/>
        </w:rPr>
        <w:t>.</w:t>
      </w:r>
    </w:p>
    <w:p w:rsidR="009B4BAB" w:rsidRPr="0077166D" w:rsidRDefault="009B4BAB" w:rsidP="00320AF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320AFB" w:rsidRPr="0077166D" w:rsidRDefault="00320AFB" w:rsidP="00320AF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77166D">
        <w:rPr>
          <w:rFonts w:eastAsiaTheme="minorHAnsi"/>
          <w:sz w:val="24"/>
          <w:szCs w:val="24"/>
          <w:lang w:eastAsia="en-US"/>
        </w:rPr>
        <w:lastRenderedPageBreak/>
        <w:t>КУСдс</w:t>
      </w:r>
      <w:proofErr w:type="spellEnd"/>
      <w:r w:rsidRPr="0077166D">
        <w:rPr>
          <w:rFonts w:eastAsiaTheme="minorHAnsi"/>
          <w:sz w:val="24"/>
          <w:szCs w:val="24"/>
          <w:lang w:eastAsia="en-US"/>
        </w:rPr>
        <w:t xml:space="preserve"> - </w:t>
      </w:r>
      <w:bookmarkStart w:id="3" w:name="_Hlk501437690"/>
      <w:r w:rsidRPr="0077166D">
        <w:rPr>
          <w:rFonts w:eastAsiaTheme="minorHAnsi"/>
          <w:sz w:val="24"/>
          <w:szCs w:val="24"/>
          <w:lang w:eastAsia="en-US"/>
        </w:rPr>
        <w:t xml:space="preserve">коэффициент уровня оказания медицинской помощи в условиях дневного стационара медицинской организации, в которой </w:t>
      </w:r>
      <w:r w:rsidR="00357962" w:rsidRPr="0077166D">
        <w:rPr>
          <w:rFonts w:eastAsiaTheme="minorHAnsi"/>
          <w:sz w:val="24"/>
          <w:szCs w:val="24"/>
          <w:lang w:eastAsia="en-US"/>
        </w:rPr>
        <w:t>оказана медицинская помощь</w:t>
      </w:r>
      <w:r w:rsidR="00EC0476">
        <w:rPr>
          <w:rFonts w:eastAsiaTheme="minorHAnsi"/>
          <w:sz w:val="24"/>
          <w:szCs w:val="24"/>
          <w:lang w:eastAsia="en-US"/>
        </w:rPr>
        <w:t xml:space="preserve">, установлен </w:t>
      </w:r>
      <w:r w:rsidR="00EC0476" w:rsidRPr="00EC0476">
        <w:rPr>
          <w:rFonts w:eastAsiaTheme="minorHAnsi"/>
          <w:b/>
          <w:sz w:val="24"/>
          <w:szCs w:val="24"/>
          <w:lang w:eastAsia="en-US"/>
        </w:rPr>
        <w:t>п</w:t>
      </w:r>
      <w:r w:rsidRPr="00EC0476">
        <w:rPr>
          <w:rFonts w:eastAsiaTheme="minorHAnsi"/>
          <w:b/>
          <w:sz w:val="24"/>
          <w:szCs w:val="24"/>
          <w:lang w:eastAsia="en-US"/>
        </w:rPr>
        <w:t>риложением</w:t>
      </w:r>
      <w:r w:rsidRPr="0077166D">
        <w:rPr>
          <w:rFonts w:eastAsiaTheme="minorHAnsi"/>
          <w:sz w:val="24"/>
          <w:szCs w:val="24"/>
          <w:lang w:eastAsia="en-US"/>
        </w:rPr>
        <w:t xml:space="preserve"> </w:t>
      </w:r>
      <w:r w:rsidR="00EC0476">
        <w:rPr>
          <w:rFonts w:eastAsiaTheme="minorHAnsi"/>
          <w:b/>
          <w:sz w:val="24"/>
          <w:szCs w:val="24"/>
          <w:lang w:eastAsia="en-US"/>
        </w:rPr>
        <w:t>21</w:t>
      </w:r>
      <w:r w:rsidRPr="0077166D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</w:t>
      </w:r>
      <w:bookmarkEnd w:id="3"/>
      <w:r w:rsidRPr="0077166D">
        <w:rPr>
          <w:rFonts w:eastAsiaTheme="minorHAnsi"/>
          <w:sz w:val="24"/>
          <w:szCs w:val="24"/>
          <w:lang w:eastAsia="en-US"/>
        </w:rPr>
        <w:t>.</w:t>
      </w:r>
    </w:p>
    <w:p w:rsidR="00320AFB" w:rsidRDefault="00320AFB" w:rsidP="00320AF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77166D">
        <w:rPr>
          <w:rFonts w:eastAsiaTheme="minorHAnsi"/>
          <w:sz w:val="24"/>
          <w:szCs w:val="24"/>
          <w:lang w:eastAsia="en-US"/>
        </w:rPr>
        <w:t xml:space="preserve">Перечень КСГ, для которых не применяется коэффициент уровня оказания </w:t>
      </w:r>
      <w:r w:rsidR="00EC0476">
        <w:rPr>
          <w:rFonts w:eastAsiaTheme="minorHAnsi"/>
          <w:sz w:val="24"/>
          <w:szCs w:val="24"/>
          <w:lang w:eastAsia="en-US"/>
        </w:rPr>
        <w:t xml:space="preserve">медицинской помощи, приведен в </w:t>
      </w:r>
      <w:r w:rsidR="00EC0476" w:rsidRPr="00EC0476">
        <w:rPr>
          <w:rFonts w:eastAsiaTheme="minorHAnsi"/>
          <w:b/>
          <w:sz w:val="24"/>
          <w:szCs w:val="24"/>
          <w:lang w:eastAsia="en-US"/>
        </w:rPr>
        <w:t>п</w:t>
      </w:r>
      <w:r w:rsidRPr="00EC0476">
        <w:rPr>
          <w:rFonts w:eastAsiaTheme="minorHAnsi"/>
          <w:b/>
          <w:sz w:val="24"/>
          <w:szCs w:val="24"/>
          <w:lang w:eastAsia="en-US"/>
        </w:rPr>
        <w:t xml:space="preserve">риложении </w:t>
      </w:r>
      <w:r w:rsidR="009E3D0E">
        <w:rPr>
          <w:rFonts w:eastAsiaTheme="minorHAnsi"/>
          <w:b/>
          <w:sz w:val="24"/>
          <w:szCs w:val="24"/>
          <w:lang w:eastAsia="en-US"/>
        </w:rPr>
        <w:t>14</w:t>
      </w:r>
      <w:r w:rsidR="00357962" w:rsidRPr="0077166D">
        <w:rPr>
          <w:rFonts w:eastAsiaTheme="minorHAnsi"/>
          <w:b/>
          <w:sz w:val="24"/>
          <w:szCs w:val="24"/>
          <w:lang w:eastAsia="en-US"/>
        </w:rPr>
        <w:t xml:space="preserve"> </w:t>
      </w:r>
      <w:r w:rsidR="00357962" w:rsidRPr="0077166D">
        <w:rPr>
          <w:rFonts w:eastAsiaTheme="minorHAnsi"/>
          <w:sz w:val="24"/>
          <w:szCs w:val="24"/>
          <w:lang w:eastAsia="en-US"/>
        </w:rPr>
        <w:t>к настоящему Тарифному соглашению</w:t>
      </w:r>
      <w:r w:rsidRPr="0077166D">
        <w:rPr>
          <w:rFonts w:eastAsiaTheme="minorHAnsi"/>
          <w:sz w:val="24"/>
          <w:szCs w:val="24"/>
          <w:lang w:eastAsia="en-US"/>
        </w:rPr>
        <w:t>.</w:t>
      </w:r>
    </w:p>
    <w:p w:rsidR="003E49E8" w:rsidRPr="0077166D" w:rsidRDefault="003E49E8" w:rsidP="00320AF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BD771B">
        <w:rPr>
          <w:rFonts w:eastAsia="Calibri"/>
          <w:sz w:val="24"/>
          <w:szCs w:val="24"/>
        </w:rPr>
        <w:t>КСЛПдс</w:t>
      </w:r>
      <w:proofErr w:type="spellEnd"/>
      <w:r w:rsidRPr="00BD771B">
        <w:rPr>
          <w:rFonts w:eastAsia="Calibri"/>
          <w:sz w:val="24"/>
          <w:szCs w:val="24"/>
        </w:rPr>
        <w:t xml:space="preserve"> –</w:t>
      </w:r>
      <w:r w:rsidRPr="00301F52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коэффициент сложности лечения пациента,</w:t>
      </w:r>
      <w:bookmarkStart w:id="4" w:name="_Hlk501437882"/>
      <w:r>
        <w:rPr>
          <w:rFonts w:eastAsia="Calibri"/>
          <w:sz w:val="24"/>
          <w:szCs w:val="24"/>
        </w:rPr>
        <w:t xml:space="preserve"> установлен дл</w:t>
      </w:r>
      <w:r w:rsidR="00EC0476">
        <w:rPr>
          <w:rFonts w:eastAsia="Calibri"/>
          <w:sz w:val="24"/>
          <w:szCs w:val="24"/>
        </w:rPr>
        <w:t xml:space="preserve">я случаев и в размере согласно </w:t>
      </w:r>
      <w:r w:rsidR="00EC0476" w:rsidRPr="00EC0476">
        <w:rPr>
          <w:rFonts w:eastAsia="Calibri"/>
          <w:b/>
          <w:sz w:val="24"/>
          <w:szCs w:val="24"/>
        </w:rPr>
        <w:t>п</w:t>
      </w:r>
      <w:r w:rsidRPr="00EC0476">
        <w:rPr>
          <w:rFonts w:eastAsia="Calibri"/>
          <w:b/>
          <w:sz w:val="24"/>
          <w:szCs w:val="24"/>
        </w:rPr>
        <w:t xml:space="preserve">риложению </w:t>
      </w:r>
      <w:r w:rsidR="00EC0476" w:rsidRPr="00EC0476">
        <w:rPr>
          <w:rFonts w:eastAsia="Calibri"/>
          <w:b/>
          <w:sz w:val="24"/>
          <w:szCs w:val="24"/>
        </w:rPr>
        <w:t>17</w:t>
      </w:r>
      <w:r>
        <w:rPr>
          <w:rFonts w:eastAsia="Calibri"/>
          <w:sz w:val="24"/>
          <w:szCs w:val="24"/>
        </w:rPr>
        <w:t xml:space="preserve"> к настоящему Тарифному соглашению</w:t>
      </w:r>
      <w:bookmarkEnd w:id="4"/>
      <w:r>
        <w:rPr>
          <w:rFonts w:eastAsia="Calibri"/>
          <w:sz w:val="24"/>
          <w:szCs w:val="24"/>
        </w:rPr>
        <w:t>.</w:t>
      </w:r>
    </w:p>
    <w:p w:rsidR="00490321" w:rsidRPr="00301F52" w:rsidRDefault="00490321" w:rsidP="00490321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</w:p>
    <w:p w:rsidR="00490321" w:rsidRPr="00301F52" w:rsidRDefault="000070B5" w:rsidP="00301F52">
      <w:pPr>
        <w:ind w:firstLine="709"/>
        <w:jc w:val="center"/>
        <w:rPr>
          <w:rFonts w:eastAsia="Calibri" w:cs="Calibri"/>
          <w:b/>
          <w:sz w:val="24"/>
          <w:szCs w:val="24"/>
          <w:lang w:eastAsia="en-US"/>
        </w:rPr>
      </w:pPr>
      <w:bookmarkStart w:id="5" w:name="_Hlk501438353"/>
      <w:r>
        <w:rPr>
          <w:rFonts w:eastAsia="Calibri" w:cs="Calibri"/>
          <w:b/>
          <w:sz w:val="24"/>
          <w:szCs w:val="24"/>
          <w:lang w:eastAsia="en-US"/>
        </w:rPr>
        <w:t xml:space="preserve">2. </w:t>
      </w:r>
      <w:r w:rsidR="00490321" w:rsidRPr="00301F52">
        <w:rPr>
          <w:rFonts w:eastAsia="Calibri" w:cs="Calibri"/>
          <w:b/>
          <w:sz w:val="24"/>
          <w:szCs w:val="24"/>
          <w:lang w:eastAsia="en-US"/>
        </w:rPr>
        <w:t>Оплата прерванных случаев оказания медицинской помощи в условиях дневного стационара</w:t>
      </w:r>
      <w:r w:rsidR="006D010C">
        <w:rPr>
          <w:rFonts w:eastAsia="Calibri" w:cs="Calibri"/>
          <w:b/>
          <w:sz w:val="24"/>
          <w:szCs w:val="24"/>
          <w:lang w:eastAsia="en-US"/>
        </w:rPr>
        <w:t xml:space="preserve"> </w:t>
      </w:r>
    </w:p>
    <w:bookmarkEnd w:id="5"/>
    <w:p w:rsidR="00490321" w:rsidRPr="00301F52" w:rsidRDefault="00490321" w:rsidP="00490321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301F52">
        <w:rPr>
          <w:rFonts w:eastAsia="Calibri" w:cs="Calibri"/>
          <w:sz w:val="24"/>
          <w:szCs w:val="24"/>
          <w:lang w:eastAsia="en-US"/>
        </w:rPr>
        <w:t xml:space="preserve">Оплата прерванных случаев лечения, при которых </w:t>
      </w:r>
      <w:r w:rsidRPr="00301F52">
        <w:rPr>
          <w:rFonts w:eastAsia="Calibri" w:cs="Calibri"/>
          <w:b/>
          <w:sz w:val="24"/>
          <w:szCs w:val="24"/>
          <w:lang w:eastAsia="en-US"/>
        </w:rPr>
        <w:t>длительность</w:t>
      </w:r>
      <w:r w:rsidRPr="00301F52">
        <w:rPr>
          <w:rFonts w:eastAsia="Calibri" w:cs="Calibri"/>
          <w:sz w:val="24"/>
          <w:szCs w:val="24"/>
          <w:lang w:eastAsia="en-US"/>
        </w:rPr>
        <w:t xml:space="preserve"> лечения составляет менее 3 дней включительно,</w:t>
      </w:r>
      <w:r w:rsidR="00266A8A" w:rsidRPr="00301F52">
        <w:rPr>
          <w:rFonts w:eastAsia="Calibri" w:cs="Calibri"/>
          <w:sz w:val="24"/>
          <w:szCs w:val="24"/>
          <w:lang w:eastAsia="en-US"/>
        </w:rPr>
        <w:t xml:space="preserve"> </w:t>
      </w:r>
      <w:r w:rsidRPr="00301F52">
        <w:rPr>
          <w:rFonts w:eastAsia="Calibri" w:cs="Calibri"/>
          <w:sz w:val="24"/>
          <w:szCs w:val="24"/>
          <w:lang w:eastAsia="en-US"/>
        </w:rPr>
        <w:t>производится в размере:</w:t>
      </w:r>
    </w:p>
    <w:p w:rsidR="00490321" w:rsidRPr="00301F52" w:rsidRDefault="00490321" w:rsidP="00490321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301F52">
        <w:rPr>
          <w:rFonts w:eastAsia="Calibri" w:cs="Calibri"/>
          <w:sz w:val="24"/>
          <w:szCs w:val="24"/>
          <w:lang w:eastAsia="en-US"/>
        </w:rPr>
        <w:t xml:space="preserve">- 80 % от стоимости КСГ, если пациенту выполнена хирургическая операция, являющаяся основным классификационным критерием отнесения данного случая лечения к конкретной КСГ; </w:t>
      </w:r>
    </w:p>
    <w:p w:rsidR="00490321" w:rsidRPr="00301F52" w:rsidRDefault="00490321" w:rsidP="00490321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301F52">
        <w:rPr>
          <w:rFonts w:eastAsia="Calibri" w:cs="Calibri"/>
          <w:sz w:val="24"/>
          <w:szCs w:val="24"/>
          <w:lang w:eastAsia="en-US"/>
        </w:rPr>
        <w:t>- 25 % от стоимости КСГ, в случае если хирургическое лечение либо другое вмешательство, определяющее отнесение случая к КСГ, не проводилось (основным классификационным критерием отнесения к КСГ является диагноз МКБ 10 или сложные (комплексные) услуги по медицинской реабилитации).</w:t>
      </w:r>
    </w:p>
    <w:p w:rsidR="00490321" w:rsidRPr="00301F52" w:rsidRDefault="00490321" w:rsidP="00490321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301F52">
        <w:rPr>
          <w:rFonts w:eastAsia="Calibri" w:cs="Calibri"/>
          <w:sz w:val="24"/>
          <w:szCs w:val="24"/>
          <w:lang w:eastAsia="en-US"/>
        </w:rPr>
        <w:t>Исключением являются случаи лечения, относящиеся к КСГ, оплата по которым производится в полном объеме (100%) независимо от длительности лечения</w:t>
      </w:r>
      <w:r w:rsidR="00FF7331" w:rsidRPr="00301F52">
        <w:rPr>
          <w:rFonts w:eastAsia="Calibri" w:cs="Calibri"/>
          <w:sz w:val="24"/>
          <w:szCs w:val="24"/>
          <w:lang w:eastAsia="en-US"/>
        </w:rPr>
        <w:t>, и случаи лечения по КСГ43 «Лекарственная терапия у пациентов, получающих диализ»</w:t>
      </w:r>
      <w:r w:rsidRPr="00301F52">
        <w:rPr>
          <w:rFonts w:eastAsia="Calibri" w:cs="Calibri"/>
          <w:sz w:val="24"/>
          <w:szCs w:val="24"/>
          <w:lang w:eastAsia="en-US"/>
        </w:rPr>
        <w:t xml:space="preserve">. </w:t>
      </w:r>
    </w:p>
    <w:p w:rsidR="00610C8A" w:rsidRDefault="00490321" w:rsidP="00610C8A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301F52">
        <w:rPr>
          <w:rFonts w:eastAsia="Calibri" w:cs="Calibri"/>
          <w:sz w:val="24"/>
          <w:szCs w:val="24"/>
          <w:lang w:eastAsia="en-US"/>
        </w:rPr>
        <w:t>Перечень размеров оплаты по КСГ при длительности лечения менее 3</w:t>
      </w:r>
      <w:r w:rsidR="00EC0476">
        <w:rPr>
          <w:rFonts w:eastAsia="Calibri" w:cs="Calibri"/>
          <w:sz w:val="24"/>
          <w:szCs w:val="24"/>
          <w:lang w:eastAsia="en-US"/>
        </w:rPr>
        <w:t xml:space="preserve">-х дней включительно указаны в </w:t>
      </w:r>
      <w:r w:rsidR="00EC0476" w:rsidRPr="00EC0476">
        <w:rPr>
          <w:rFonts w:eastAsia="Calibri" w:cs="Calibri"/>
          <w:b/>
          <w:sz w:val="24"/>
          <w:szCs w:val="24"/>
          <w:lang w:eastAsia="en-US"/>
        </w:rPr>
        <w:t>п</w:t>
      </w:r>
      <w:r w:rsidRPr="00EC0476">
        <w:rPr>
          <w:rFonts w:eastAsia="Calibri" w:cs="Calibri"/>
          <w:b/>
          <w:sz w:val="24"/>
          <w:szCs w:val="24"/>
          <w:lang w:eastAsia="en-US"/>
        </w:rPr>
        <w:t xml:space="preserve">риложении </w:t>
      </w:r>
      <w:r w:rsidR="009E3D0E">
        <w:rPr>
          <w:rFonts w:eastAsia="Calibri" w:cs="Calibri"/>
          <w:b/>
          <w:sz w:val="24"/>
          <w:szCs w:val="24"/>
          <w:lang w:eastAsia="en-US"/>
        </w:rPr>
        <w:t>14</w:t>
      </w:r>
      <w:r w:rsidRPr="00301F52">
        <w:rPr>
          <w:rFonts w:eastAsia="Calibri" w:cs="Calibri"/>
          <w:sz w:val="24"/>
          <w:szCs w:val="24"/>
          <w:lang w:eastAsia="en-US"/>
        </w:rPr>
        <w:t xml:space="preserve"> к настоящему Тарифному соглашению.</w:t>
      </w:r>
    </w:p>
    <w:p w:rsidR="00320AFB" w:rsidRPr="00610C8A" w:rsidRDefault="00610C8A" w:rsidP="00320AFB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610C8A">
        <w:rPr>
          <w:sz w:val="24"/>
          <w:szCs w:val="24"/>
          <w:highlight w:val="yellow"/>
        </w:rPr>
        <w:t xml:space="preserve">В случае если длительность </w:t>
      </w:r>
      <w:r>
        <w:rPr>
          <w:sz w:val="24"/>
          <w:szCs w:val="24"/>
          <w:highlight w:val="yellow"/>
        </w:rPr>
        <w:t>лечения</w:t>
      </w:r>
      <w:r w:rsidRPr="00610C8A">
        <w:rPr>
          <w:sz w:val="24"/>
          <w:szCs w:val="24"/>
          <w:highlight w:val="yellow"/>
        </w:rPr>
        <w:t xml:space="preserve"> при прерванном случае (при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летальном исходе) составила более 3-х дней, случай оплачивается в размере 100% от стоимости, определенной тарифным соглашением для данной КСГ.</w:t>
      </w:r>
    </w:p>
    <w:p w:rsidR="00767790" w:rsidRPr="0077166D" w:rsidRDefault="00767790" w:rsidP="0076779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6" w:name="_Hlk501438705"/>
      <w:r w:rsidRPr="0077166D">
        <w:rPr>
          <w:rFonts w:eastAsiaTheme="minorHAnsi"/>
          <w:sz w:val="24"/>
          <w:szCs w:val="24"/>
          <w:lang w:eastAsia="en-US"/>
        </w:rPr>
        <w:t>При отнесении случая оказания медицинской помощи в условиях дневного стационара к определенной КСГ необходимо руководствоваться:</w:t>
      </w:r>
    </w:p>
    <w:p w:rsidR="00767790" w:rsidRPr="0077166D" w:rsidRDefault="00767790" w:rsidP="0076779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77166D">
        <w:rPr>
          <w:rFonts w:eastAsiaTheme="minorHAnsi"/>
          <w:sz w:val="24"/>
          <w:szCs w:val="24"/>
          <w:lang w:eastAsia="en-US"/>
        </w:rPr>
        <w:t>- Инструкцией по группировке случаев, в том числе правилами учета дополнительных классификационных критериев</w:t>
      </w:r>
      <w:r w:rsidR="00EF6DCE" w:rsidRPr="00301F52">
        <w:rPr>
          <w:rFonts w:eastAsiaTheme="minorHAnsi"/>
          <w:sz w:val="24"/>
          <w:szCs w:val="24"/>
          <w:lang w:eastAsia="en-US"/>
        </w:rPr>
        <w:t>,</w:t>
      </w:r>
      <w:r w:rsidR="00EF6DCE" w:rsidRPr="0077166D">
        <w:rPr>
          <w:rFonts w:eastAsiaTheme="minorHAnsi"/>
          <w:sz w:val="24"/>
          <w:szCs w:val="24"/>
          <w:lang w:eastAsia="en-US"/>
        </w:rPr>
        <w:t xml:space="preserve"> приведен</w:t>
      </w:r>
      <w:r w:rsidR="00320AFB" w:rsidRPr="0077166D">
        <w:rPr>
          <w:rFonts w:eastAsiaTheme="minorHAnsi"/>
          <w:sz w:val="24"/>
          <w:szCs w:val="24"/>
          <w:lang w:eastAsia="en-US"/>
        </w:rPr>
        <w:t>ной</w:t>
      </w:r>
      <w:r w:rsidR="00EC0476">
        <w:rPr>
          <w:rFonts w:eastAsiaTheme="minorHAnsi"/>
          <w:sz w:val="24"/>
          <w:szCs w:val="24"/>
          <w:lang w:eastAsia="en-US"/>
        </w:rPr>
        <w:t xml:space="preserve"> в </w:t>
      </w:r>
      <w:r w:rsidR="00EC0476" w:rsidRPr="00EC0476">
        <w:rPr>
          <w:rFonts w:eastAsiaTheme="minorHAnsi"/>
          <w:b/>
          <w:sz w:val="24"/>
          <w:szCs w:val="24"/>
          <w:lang w:eastAsia="en-US"/>
        </w:rPr>
        <w:t>п</w:t>
      </w:r>
      <w:r w:rsidR="00EF6DCE" w:rsidRPr="00EC0476">
        <w:rPr>
          <w:rFonts w:eastAsiaTheme="minorHAnsi"/>
          <w:b/>
          <w:sz w:val="24"/>
          <w:szCs w:val="24"/>
          <w:lang w:eastAsia="en-US"/>
        </w:rPr>
        <w:t xml:space="preserve">риложении </w:t>
      </w:r>
      <w:r w:rsidR="00EC0476" w:rsidRPr="00EC0476">
        <w:rPr>
          <w:rFonts w:eastAsiaTheme="minorHAnsi"/>
          <w:b/>
          <w:sz w:val="24"/>
          <w:szCs w:val="24"/>
          <w:lang w:eastAsia="en-US"/>
        </w:rPr>
        <w:t>23</w:t>
      </w:r>
      <w:r w:rsidRPr="0077166D">
        <w:rPr>
          <w:rFonts w:eastAsiaTheme="minorHAnsi"/>
          <w:sz w:val="24"/>
          <w:szCs w:val="24"/>
          <w:lang w:eastAsia="en-US"/>
        </w:rPr>
        <w:t>;</w:t>
      </w:r>
    </w:p>
    <w:p w:rsidR="00767790" w:rsidRPr="00767790" w:rsidRDefault="00767790" w:rsidP="0076779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77166D">
        <w:rPr>
          <w:rFonts w:eastAsiaTheme="minorHAnsi"/>
          <w:sz w:val="24"/>
          <w:szCs w:val="24"/>
          <w:lang w:eastAsia="en-US"/>
        </w:rPr>
        <w:t>- Расшифровкой групп для медицинской помощи, оказанной в условиях дневного стационара, в соответствии со справочником «Международная статистическая классификация болезней и проблем, связанных со здоровьем, 10-го пересмотра», Номенклатурой</w:t>
      </w:r>
      <w:r w:rsidRPr="00767790">
        <w:rPr>
          <w:rFonts w:eastAsiaTheme="minorHAnsi"/>
          <w:sz w:val="24"/>
          <w:szCs w:val="24"/>
          <w:lang w:eastAsia="en-US"/>
        </w:rPr>
        <w:t xml:space="preserve"> медицинских услуг, утвержденной </w:t>
      </w:r>
      <w:r w:rsidR="00BB5DCA" w:rsidRPr="00BB5DCA">
        <w:rPr>
          <w:rFonts w:eastAsiaTheme="minorHAnsi"/>
          <w:sz w:val="24"/>
          <w:szCs w:val="24"/>
          <w:lang w:eastAsia="en-US"/>
        </w:rPr>
        <w:t>Приказ</w:t>
      </w:r>
      <w:r w:rsidR="00BB5DCA">
        <w:rPr>
          <w:rFonts w:eastAsiaTheme="minorHAnsi"/>
          <w:sz w:val="24"/>
          <w:szCs w:val="24"/>
          <w:lang w:eastAsia="en-US"/>
        </w:rPr>
        <w:t>ом</w:t>
      </w:r>
      <w:r w:rsidR="00BB5DCA" w:rsidRPr="00BB5DCA">
        <w:rPr>
          <w:rFonts w:eastAsiaTheme="minorHAnsi"/>
          <w:sz w:val="24"/>
          <w:szCs w:val="24"/>
          <w:lang w:eastAsia="en-US"/>
        </w:rPr>
        <w:t xml:space="preserve"> Минздрава России от 13.10.2017 N 804н "Об утверждении номенклатуры медицинских услуг"</w:t>
      </w:r>
      <w:r w:rsidRPr="00767790">
        <w:rPr>
          <w:rFonts w:eastAsiaTheme="minorHAnsi"/>
          <w:sz w:val="24"/>
          <w:szCs w:val="24"/>
          <w:lang w:eastAsia="en-US"/>
        </w:rPr>
        <w:t>, и дополнительными</w:t>
      </w:r>
      <w:r w:rsidR="00357962">
        <w:rPr>
          <w:rFonts w:eastAsiaTheme="minorHAnsi"/>
          <w:sz w:val="24"/>
          <w:szCs w:val="24"/>
          <w:lang w:eastAsia="en-US"/>
        </w:rPr>
        <w:t xml:space="preserve"> классификационными</w:t>
      </w:r>
      <w:r w:rsidRPr="00767790">
        <w:rPr>
          <w:rFonts w:eastAsiaTheme="minorHAnsi"/>
          <w:sz w:val="24"/>
          <w:szCs w:val="24"/>
          <w:lang w:eastAsia="en-US"/>
        </w:rPr>
        <w:t xml:space="preserve"> критериями (</w:t>
      </w:r>
      <w:r w:rsidR="00357962">
        <w:rPr>
          <w:rFonts w:eastAsiaTheme="minorHAnsi"/>
          <w:sz w:val="24"/>
          <w:szCs w:val="24"/>
          <w:lang w:eastAsia="en-US"/>
        </w:rPr>
        <w:t xml:space="preserve">Приложение к Инструкции по группировке случаев – </w:t>
      </w:r>
      <w:r w:rsidRPr="00767790">
        <w:rPr>
          <w:rFonts w:eastAsiaTheme="minorHAnsi"/>
          <w:sz w:val="24"/>
          <w:szCs w:val="24"/>
          <w:lang w:eastAsia="en-US"/>
        </w:rPr>
        <w:t xml:space="preserve">файл «Расшифровка </w:t>
      </w:r>
      <w:r w:rsidR="00D40C90">
        <w:rPr>
          <w:rFonts w:eastAsiaTheme="minorHAnsi"/>
          <w:sz w:val="24"/>
          <w:szCs w:val="24"/>
          <w:lang w:eastAsia="en-US"/>
        </w:rPr>
        <w:t>групп</w:t>
      </w:r>
      <w:r w:rsidR="00D40C90" w:rsidRPr="00767790">
        <w:rPr>
          <w:rFonts w:eastAsiaTheme="minorHAnsi"/>
          <w:sz w:val="24"/>
          <w:szCs w:val="24"/>
          <w:lang w:eastAsia="en-US"/>
        </w:rPr>
        <w:t xml:space="preserve"> </w:t>
      </w:r>
      <w:r w:rsidRPr="00767790">
        <w:rPr>
          <w:rFonts w:eastAsiaTheme="minorHAnsi"/>
          <w:sz w:val="24"/>
          <w:szCs w:val="24"/>
          <w:lang w:eastAsia="en-US"/>
        </w:rPr>
        <w:t xml:space="preserve">ДС» в формате MS </w:t>
      </w:r>
      <w:proofErr w:type="spellStart"/>
      <w:r w:rsidRPr="00767790">
        <w:rPr>
          <w:rFonts w:eastAsiaTheme="minorHAnsi"/>
          <w:sz w:val="24"/>
          <w:szCs w:val="24"/>
          <w:lang w:eastAsia="en-US"/>
        </w:rPr>
        <w:t>Excel</w:t>
      </w:r>
      <w:proofErr w:type="spellEnd"/>
      <w:r w:rsidRPr="00767790">
        <w:rPr>
          <w:rFonts w:eastAsiaTheme="minorHAnsi"/>
          <w:sz w:val="24"/>
          <w:szCs w:val="24"/>
          <w:lang w:eastAsia="en-US"/>
        </w:rPr>
        <w:t>).</w:t>
      </w:r>
    </w:p>
    <w:bookmarkEnd w:id="6"/>
    <w:p w:rsidR="00767790" w:rsidRPr="00767790" w:rsidRDefault="00767790" w:rsidP="0076779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A77CDD" w:rsidRPr="00301F52" w:rsidRDefault="000070B5" w:rsidP="00301F52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>
        <w:rPr>
          <w:rFonts w:eastAsiaTheme="minorHAnsi"/>
          <w:b/>
          <w:sz w:val="24"/>
          <w:szCs w:val="24"/>
          <w:lang w:eastAsia="en-US"/>
        </w:rPr>
        <w:t xml:space="preserve">3. </w:t>
      </w:r>
      <w:r w:rsidR="00A77CDD" w:rsidRPr="00301F52">
        <w:rPr>
          <w:rFonts w:eastAsiaTheme="minorHAnsi"/>
          <w:b/>
          <w:sz w:val="24"/>
          <w:szCs w:val="24"/>
          <w:lang w:eastAsia="en-US"/>
        </w:rPr>
        <w:t>Оплата по двум КСГ в рамках одного пролеченного случая</w:t>
      </w:r>
    </w:p>
    <w:p w:rsidR="00767790" w:rsidRPr="0077166D" w:rsidRDefault="00767790" w:rsidP="0076779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767790">
        <w:rPr>
          <w:rFonts w:eastAsiaTheme="minorHAnsi"/>
          <w:sz w:val="24"/>
          <w:szCs w:val="24"/>
          <w:lang w:eastAsia="en-US"/>
        </w:rPr>
        <w:t xml:space="preserve">В один срок лечения </w:t>
      </w:r>
      <w:r w:rsidR="0048025A" w:rsidRPr="00767790">
        <w:rPr>
          <w:rFonts w:eastAsiaTheme="minorHAnsi"/>
          <w:sz w:val="24"/>
          <w:szCs w:val="24"/>
          <w:lang w:eastAsia="en-US"/>
        </w:rPr>
        <w:t xml:space="preserve">к </w:t>
      </w:r>
      <w:r w:rsidR="0048025A" w:rsidRPr="0077166D">
        <w:rPr>
          <w:rFonts w:eastAsiaTheme="minorHAnsi"/>
          <w:sz w:val="24"/>
          <w:szCs w:val="24"/>
          <w:lang w:eastAsia="en-US"/>
        </w:rPr>
        <w:t xml:space="preserve">оплате </w:t>
      </w:r>
      <w:r w:rsidRPr="0077166D">
        <w:rPr>
          <w:rFonts w:eastAsiaTheme="minorHAnsi"/>
          <w:sz w:val="24"/>
          <w:szCs w:val="24"/>
          <w:lang w:eastAsia="en-US"/>
        </w:rPr>
        <w:t>предъявл</w:t>
      </w:r>
      <w:r w:rsidR="0048025A" w:rsidRPr="0077166D">
        <w:rPr>
          <w:rFonts w:eastAsiaTheme="minorHAnsi"/>
          <w:sz w:val="24"/>
          <w:szCs w:val="24"/>
          <w:lang w:eastAsia="en-US"/>
        </w:rPr>
        <w:t>яется</w:t>
      </w:r>
      <w:r w:rsidRPr="0077166D">
        <w:rPr>
          <w:rFonts w:eastAsiaTheme="minorHAnsi"/>
          <w:sz w:val="24"/>
          <w:szCs w:val="24"/>
          <w:lang w:eastAsia="en-US"/>
        </w:rPr>
        <w:t xml:space="preserve"> не более </w:t>
      </w:r>
      <w:r w:rsidR="0048025A" w:rsidRPr="0077166D">
        <w:rPr>
          <w:rFonts w:eastAsiaTheme="minorHAnsi"/>
          <w:sz w:val="24"/>
          <w:szCs w:val="24"/>
          <w:lang w:eastAsia="en-US"/>
        </w:rPr>
        <w:t xml:space="preserve">одного случая </w:t>
      </w:r>
      <w:r w:rsidRPr="0077166D">
        <w:rPr>
          <w:rFonts w:eastAsiaTheme="minorHAnsi"/>
          <w:sz w:val="24"/>
          <w:szCs w:val="24"/>
          <w:lang w:eastAsia="en-US"/>
        </w:rPr>
        <w:t>клинико-статистической группы заболеваний</w:t>
      </w:r>
      <w:r w:rsidR="0048025A" w:rsidRPr="0077166D">
        <w:rPr>
          <w:rFonts w:eastAsiaTheme="minorHAnsi"/>
          <w:sz w:val="24"/>
          <w:szCs w:val="24"/>
          <w:lang w:eastAsia="en-US"/>
        </w:rPr>
        <w:t xml:space="preserve">, за исключением </w:t>
      </w:r>
      <w:r w:rsidR="0048025A" w:rsidRPr="00301F52">
        <w:rPr>
          <w:rFonts w:eastAsia="Calibri" w:cs="Calibri"/>
          <w:sz w:val="24"/>
          <w:szCs w:val="24"/>
          <w:lang w:eastAsia="en-US"/>
        </w:rPr>
        <w:t>КСГ43 «Лекарственная терапия у пациентов, получающих диализ»</w:t>
      </w:r>
      <w:r w:rsidRPr="0077166D">
        <w:rPr>
          <w:rFonts w:eastAsiaTheme="minorHAnsi"/>
          <w:sz w:val="24"/>
          <w:szCs w:val="24"/>
          <w:lang w:eastAsia="en-US"/>
        </w:rPr>
        <w:t xml:space="preserve">. </w:t>
      </w:r>
    </w:p>
    <w:p w:rsidR="00266A8A" w:rsidRDefault="007D7533" w:rsidP="003C3C9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77166D">
        <w:rPr>
          <w:rFonts w:eastAsiaTheme="minorHAnsi"/>
          <w:sz w:val="24"/>
          <w:szCs w:val="24"/>
          <w:lang w:eastAsia="en-US"/>
        </w:rPr>
        <w:t>При переводе пациента из одного отделения медицинской организации в другое, если это обусловлено возникновением (наличием) нового заболевания или состояния, входящего в другой класс МКБ 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а также при переводе пациента из одной медицинской организации в другую, оба случая лечения заболевания подлежат 100%-ой оплате</w:t>
      </w:r>
      <w:r w:rsidRPr="007D7533">
        <w:rPr>
          <w:rFonts w:eastAsiaTheme="minorHAnsi"/>
          <w:sz w:val="24"/>
          <w:szCs w:val="24"/>
          <w:lang w:eastAsia="en-US"/>
        </w:rPr>
        <w:t xml:space="preserve"> в рамках соответствующих КСГ, за </w:t>
      </w:r>
      <w:r w:rsidRPr="007D7533">
        <w:rPr>
          <w:rFonts w:eastAsiaTheme="minorHAnsi"/>
          <w:sz w:val="24"/>
          <w:szCs w:val="24"/>
          <w:lang w:eastAsia="en-US"/>
        </w:rPr>
        <w:lastRenderedPageBreak/>
        <w:t>исключением прерванных случаев, которые оплачиваются в соответствии с установленными правилами.</w:t>
      </w:r>
      <w:r w:rsidR="00266A8A">
        <w:rPr>
          <w:rFonts w:eastAsiaTheme="minorHAnsi"/>
          <w:sz w:val="24"/>
          <w:szCs w:val="24"/>
          <w:lang w:eastAsia="en-US"/>
        </w:rPr>
        <w:t xml:space="preserve"> </w:t>
      </w:r>
      <w:bookmarkStart w:id="7" w:name="_Hlk501440122"/>
      <w:r w:rsidR="00266A8A">
        <w:rPr>
          <w:rFonts w:eastAsiaTheme="minorHAnsi"/>
          <w:sz w:val="24"/>
          <w:szCs w:val="24"/>
          <w:lang w:eastAsia="en-US"/>
        </w:rPr>
        <w:t xml:space="preserve">При этом случаи лечения подлежат </w:t>
      </w:r>
      <w:r w:rsidR="00266A8A" w:rsidRPr="00767790">
        <w:rPr>
          <w:rFonts w:eastAsiaTheme="minorHAnsi"/>
          <w:sz w:val="24"/>
          <w:szCs w:val="24"/>
          <w:lang w:eastAsia="en-US"/>
        </w:rPr>
        <w:t>обязательн</w:t>
      </w:r>
      <w:r w:rsidR="00266A8A">
        <w:rPr>
          <w:rFonts w:eastAsiaTheme="minorHAnsi"/>
          <w:sz w:val="24"/>
          <w:szCs w:val="24"/>
          <w:lang w:eastAsia="en-US"/>
        </w:rPr>
        <w:t>ой</w:t>
      </w:r>
      <w:r w:rsidR="00266A8A" w:rsidRPr="00767790">
        <w:rPr>
          <w:rFonts w:eastAsiaTheme="minorHAnsi"/>
          <w:sz w:val="24"/>
          <w:szCs w:val="24"/>
          <w:lang w:eastAsia="en-US"/>
        </w:rPr>
        <w:t xml:space="preserve"> экспертиз</w:t>
      </w:r>
      <w:r w:rsidR="00266A8A">
        <w:rPr>
          <w:rFonts w:eastAsiaTheme="minorHAnsi"/>
          <w:sz w:val="24"/>
          <w:szCs w:val="24"/>
          <w:lang w:eastAsia="en-US"/>
        </w:rPr>
        <w:t>е</w:t>
      </w:r>
      <w:bookmarkEnd w:id="7"/>
      <w:r w:rsidR="00266A8A">
        <w:rPr>
          <w:rFonts w:eastAsiaTheme="minorHAnsi"/>
          <w:sz w:val="24"/>
          <w:szCs w:val="24"/>
          <w:lang w:eastAsia="en-US"/>
        </w:rPr>
        <w:t>.</w:t>
      </w:r>
    </w:p>
    <w:p w:rsidR="007D7533" w:rsidRDefault="00767790" w:rsidP="003C3C9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767790">
        <w:rPr>
          <w:rFonts w:eastAsiaTheme="minorHAnsi"/>
          <w:sz w:val="24"/>
          <w:szCs w:val="24"/>
          <w:lang w:eastAsia="en-US"/>
        </w:rPr>
        <w:t xml:space="preserve">При переводе </w:t>
      </w:r>
      <w:r w:rsidR="003C3C99">
        <w:rPr>
          <w:rFonts w:eastAsiaTheme="minorHAnsi"/>
          <w:sz w:val="24"/>
          <w:szCs w:val="24"/>
          <w:lang w:eastAsia="en-US"/>
        </w:rPr>
        <w:t xml:space="preserve">пациента </w:t>
      </w:r>
      <w:r w:rsidRPr="00767790">
        <w:rPr>
          <w:rFonts w:eastAsiaTheme="minorHAnsi"/>
          <w:sz w:val="24"/>
          <w:szCs w:val="24"/>
          <w:lang w:eastAsia="en-US"/>
        </w:rPr>
        <w:t>из</w:t>
      </w:r>
      <w:r w:rsidR="007D7533">
        <w:rPr>
          <w:rFonts w:eastAsiaTheme="minorHAnsi"/>
          <w:sz w:val="24"/>
          <w:szCs w:val="24"/>
          <w:lang w:eastAsia="en-US"/>
        </w:rPr>
        <w:t xml:space="preserve"> </w:t>
      </w:r>
      <w:r w:rsidR="00490321">
        <w:rPr>
          <w:rFonts w:eastAsiaTheme="minorHAnsi"/>
          <w:sz w:val="24"/>
          <w:szCs w:val="24"/>
          <w:lang w:eastAsia="en-US"/>
        </w:rPr>
        <w:t xml:space="preserve">одного отделения </w:t>
      </w:r>
      <w:r w:rsidRPr="00767790">
        <w:rPr>
          <w:rFonts w:eastAsiaTheme="minorHAnsi"/>
          <w:sz w:val="24"/>
          <w:szCs w:val="24"/>
          <w:lang w:eastAsia="en-US"/>
        </w:rPr>
        <w:t xml:space="preserve">в </w:t>
      </w:r>
      <w:r w:rsidR="00490321">
        <w:rPr>
          <w:rFonts w:eastAsiaTheme="minorHAnsi"/>
          <w:sz w:val="24"/>
          <w:szCs w:val="24"/>
          <w:lang w:eastAsia="en-US"/>
        </w:rPr>
        <w:t xml:space="preserve">другое </w:t>
      </w:r>
      <w:r w:rsidRPr="00767790">
        <w:rPr>
          <w:rFonts w:eastAsiaTheme="minorHAnsi"/>
          <w:sz w:val="24"/>
          <w:szCs w:val="24"/>
          <w:lang w:eastAsia="en-US"/>
        </w:rPr>
        <w:t>в пределах одной медицинской организации (одного юридического лица)</w:t>
      </w:r>
      <w:r w:rsidR="007D7533" w:rsidRPr="007D7533">
        <w:rPr>
          <w:rFonts w:eastAsiaTheme="minorHAnsi"/>
          <w:sz w:val="24"/>
          <w:szCs w:val="24"/>
          <w:lang w:eastAsia="en-US"/>
        </w:rPr>
        <w:t>, а заболевания относятся к одному классу МКБ 10, оплата производится в рамках одного случая лечения по КСГ с наибольшим размером оплаты</w:t>
      </w:r>
      <w:r w:rsidRPr="00767790">
        <w:rPr>
          <w:rFonts w:eastAsiaTheme="minorHAnsi"/>
          <w:sz w:val="24"/>
          <w:szCs w:val="24"/>
          <w:lang w:eastAsia="en-US"/>
        </w:rPr>
        <w:t>.</w:t>
      </w:r>
    </w:p>
    <w:p w:rsidR="00767790" w:rsidRPr="00767790" w:rsidRDefault="007D7533" w:rsidP="007D7533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8" w:name="_Hlk501441092"/>
      <w:r w:rsidRPr="007D7533">
        <w:rPr>
          <w:rFonts w:eastAsiaTheme="minorHAnsi"/>
          <w:sz w:val="24"/>
          <w:szCs w:val="24"/>
          <w:lang w:eastAsia="en-US"/>
        </w:rPr>
        <w:t xml:space="preserve">Оплата по двум КСГ </w:t>
      </w:r>
      <w:r w:rsidR="00490321">
        <w:rPr>
          <w:rFonts w:eastAsiaTheme="minorHAnsi"/>
          <w:sz w:val="24"/>
          <w:szCs w:val="24"/>
          <w:lang w:eastAsia="en-US"/>
        </w:rPr>
        <w:t xml:space="preserve">в рамках дневного стационара </w:t>
      </w:r>
      <w:r w:rsidRPr="007D7533">
        <w:rPr>
          <w:rFonts w:eastAsiaTheme="minorHAnsi"/>
          <w:sz w:val="24"/>
          <w:szCs w:val="24"/>
          <w:lang w:eastAsia="en-US"/>
        </w:rPr>
        <w:t>в одной медицинской организации по заболеваниям, относящимся к одному классу МКБ</w:t>
      </w:r>
      <w:r w:rsidR="00490321">
        <w:rPr>
          <w:rFonts w:eastAsiaTheme="minorHAnsi"/>
          <w:sz w:val="24"/>
          <w:szCs w:val="24"/>
          <w:lang w:eastAsia="en-US"/>
        </w:rPr>
        <w:t>, осуществляется</w:t>
      </w:r>
      <w:r>
        <w:rPr>
          <w:rFonts w:eastAsiaTheme="minorHAnsi"/>
          <w:sz w:val="24"/>
          <w:szCs w:val="24"/>
          <w:lang w:eastAsia="en-US"/>
        </w:rPr>
        <w:t xml:space="preserve"> при </w:t>
      </w:r>
      <w:r w:rsidRPr="007D7533">
        <w:rPr>
          <w:rFonts w:eastAsiaTheme="minorHAnsi"/>
          <w:sz w:val="24"/>
          <w:szCs w:val="24"/>
          <w:lang w:eastAsia="en-US"/>
        </w:rPr>
        <w:t>проведени</w:t>
      </w:r>
      <w:r>
        <w:rPr>
          <w:rFonts w:eastAsiaTheme="minorHAnsi"/>
          <w:sz w:val="24"/>
          <w:szCs w:val="24"/>
          <w:lang w:eastAsia="en-US"/>
        </w:rPr>
        <w:t>и</w:t>
      </w:r>
      <w:r w:rsidRPr="007D7533">
        <w:rPr>
          <w:rFonts w:eastAsiaTheme="minorHAnsi"/>
          <w:sz w:val="24"/>
          <w:szCs w:val="24"/>
          <w:lang w:eastAsia="en-US"/>
        </w:rPr>
        <w:t xml:space="preserve">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</w:t>
      </w:r>
      <w:bookmarkEnd w:id="8"/>
      <w:r>
        <w:rPr>
          <w:rFonts w:eastAsiaTheme="minorHAnsi"/>
          <w:sz w:val="24"/>
          <w:szCs w:val="24"/>
          <w:lang w:eastAsia="en-US"/>
        </w:rPr>
        <w:t>.</w:t>
      </w:r>
    </w:p>
    <w:p w:rsidR="0048025A" w:rsidRDefault="0048025A" w:rsidP="00767790">
      <w:pPr>
        <w:ind w:firstLine="720"/>
        <w:jc w:val="both"/>
        <w:rPr>
          <w:rFonts w:eastAsia="Calibri"/>
          <w:sz w:val="24"/>
          <w:szCs w:val="24"/>
          <w:highlight w:val="yellow"/>
          <w:lang w:eastAsia="en-US"/>
        </w:rPr>
      </w:pPr>
    </w:p>
    <w:p w:rsidR="00767790" w:rsidRPr="00767790" w:rsidRDefault="00767790" w:rsidP="0076779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767790">
        <w:rPr>
          <w:rFonts w:eastAsiaTheme="minorHAnsi"/>
          <w:sz w:val="24"/>
          <w:szCs w:val="24"/>
          <w:lang w:eastAsia="en-US"/>
        </w:rPr>
        <w:t xml:space="preserve">В дневных стационарах, учет фактического количества </w:t>
      </w:r>
      <w:proofErr w:type="spellStart"/>
      <w:r w:rsidRPr="00767790">
        <w:rPr>
          <w:rFonts w:eastAsiaTheme="minorHAnsi"/>
          <w:sz w:val="24"/>
          <w:szCs w:val="24"/>
          <w:lang w:eastAsia="en-US"/>
        </w:rPr>
        <w:t>пациенто</w:t>
      </w:r>
      <w:proofErr w:type="spellEnd"/>
      <w:r w:rsidRPr="00767790">
        <w:rPr>
          <w:rFonts w:eastAsiaTheme="minorHAnsi"/>
          <w:sz w:val="24"/>
          <w:szCs w:val="24"/>
          <w:lang w:eastAsia="en-US"/>
        </w:rPr>
        <w:t>-дней осуществляется в следующем порядке:</w:t>
      </w:r>
    </w:p>
    <w:p w:rsidR="00767790" w:rsidRPr="00767790" w:rsidRDefault="00767790" w:rsidP="0076779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767790">
        <w:rPr>
          <w:rFonts w:eastAsiaTheme="minorHAnsi"/>
          <w:sz w:val="24"/>
          <w:szCs w:val="24"/>
          <w:lang w:eastAsia="en-US"/>
        </w:rPr>
        <w:t>- день поступления и день выписки считаются за два дня лечения, за исключением пребывания больного в дневном стационаре в течение одного календарного дня;</w:t>
      </w:r>
    </w:p>
    <w:p w:rsidR="00767790" w:rsidRPr="00767790" w:rsidRDefault="00767790" w:rsidP="0076779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767790">
        <w:rPr>
          <w:rFonts w:eastAsiaTheme="minorHAnsi"/>
          <w:sz w:val="24"/>
          <w:szCs w:val="24"/>
          <w:lang w:eastAsia="en-US"/>
        </w:rPr>
        <w:t>- при переводе больного из одного отделения дневного стационара в другое отделение дневного стационара, дата окончания лечения в одном отделении не должна соответствовать дате начала лечения в другом отделении;</w:t>
      </w:r>
    </w:p>
    <w:p w:rsidR="00767790" w:rsidRPr="009901CB" w:rsidRDefault="00767790" w:rsidP="0076779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767790">
        <w:rPr>
          <w:rFonts w:eastAsiaTheme="minorHAnsi"/>
          <w:sz w:val="24"/>
          <w:szCs w:val="24"/>
          <w:lang w:eastAsia="en-US"/>
        </w:rPr>
        <w:t xml:space="preserve">- при </w:t>
      </w:r>
      <w:r w:rsidRPr="009901CB">
        <w:rPr>
          <w:rFonts w:eastAsiaTheme="minorHAnsi"/>
          <w:sz w:val="24"/>
          <w:szCs w:val="24"/>
          <w:lang w:eastAsia="en-US"/>
        </w:rPr>
        <w:t>переводе больного из круглосуточного стационара в дневной стационар дата госпитализации в дневной стационар не должна соответствовать дате выписки из круглосуточного стационара;</w:t>
      </w:r>
    </w:p>
    <w:p w:rsidR="00266A8A" w:rsidRPr="009901CB" w:rsidRDefault="00266A8A" w:rsidP="00266A8A">
      <w:pPr>
        <w:ind w:firstLine="720"/>
        <w:jc w:val="both"/>
        <w:rPr>
          <w:rFonts w:eastAsiaTheme="minorHAnsi"/>
          <w:sz w:val="24"/>
          <w:szCs w:val="24"/>
          <w:u w:val="single"/>
          <w:lang w:eastAsia="en-US"/>
        </w:rPr>
      </w:pPr>
    </w:p>
    <w:p w:rsidR="00266A8A" w:rsidRPr="00301F52" w:rsidRDefault="000070B5" w:rsidP="00301F52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>
        <w:rPr>
          <w:rFonts w:eastAsiaTheme="minorHAnsi"/>
          <w:b/>
          <w:sz w:val="24"/>
          <w:szCs w:val="24"/>
          <w:lang w:eastAsia="en-US"/>
        </w:rPr>
        <w:t xml:space="preserve">4. </w:t>
      </w:r>
      <w:r w:rsidR="00266A8A" w:rsidRPr="00301F52">
        <w:rPr>
          <w:rFonts w:eastAsiaTheme="minorHAnsi"/>
          <w:b/>
          <w:sz w:val="24"/>
          <w:szCs w:val="24"/>
          <w:lang w:eastAsia="en-US"/>
        </w:rPr>
        <w:t>Особенности формирования и оплаты некоторых КСГ.</w:t>
      </w:r>
    </w:p>
    <w:p w:rsidR="0036332F" w:rsidRPr="00301F52" w:rsidRDefault="0036332F" w:rsidP="0036332F">
      <w:pPr>
        <w:ind w:firstLine="709"/>
        <w:jc w:val="both"/>
        <w:rPr>
          <w:b/>
          <w:bCs/>
          <w:sz w:val="24"/>
          <w:szCs w:val="24"/>
        </w:rPr>
      </w:pPr>
    </w:p>
    <w:p w:rsidR="0036332F" w:rsidRPr="00301F52" w:rsidRDefault="0036332F" w:rsidP="0036332F">
      <w:pPr>
        <w:ind w:firstLine="708"/>
        <w:jc w:val="both"/>
        <w:rPr>
          <w:rFonts w:eastAsia="Calibri" w:cs="Calibri"/>
          <w:sz w:val="24"/>
          <w:szCs w:val="24"/>
          <w:lang w:eastAsia="en-US"/>
        </w:rPr>
      </w:pPr>
      <w:r w:rsidRPr="00301F52">
        <w:rPr>
          <w:bCs/>
          <w:sz w:val="24"/>
          <w:szCs w:val="24"/>
        </w:rPr>
        <w:t>П</w:t>
      </w:r>
      <w:r w:rsidRPr="00301F52">
        <w:rPr>
          <w:rFonts w:eastAsia="Calibri" w:cs="Calibri"/>
          <w:sz w:val="24"/>
          <w:szCs w:val="24"/>
          <w:lang w:eastAsia="en-US"/>
        </w:rPr>
        <w:t xml:space="preserve">ри оказании </w:t>
      </w:r>
      <w:r w:rsidRPr="00301F52">
        <w:rPr>
          <w:bCs/>
          <w:sz w:val="24"/>
          <w:szCs w:val="24"/>
        </w:rPr>
        <w:t xml:space="preserve">случаев медицинской помощи с применением вспомогательных репродуктивных технологий, </w:t>
      </w:r>
      <w:r w:rsidRPr="00301F52">
        <w:rPr>
          <w:rFonts w:eastAsia="Calibri" w:cs="Calibri"/>
          <w:sz w:val="24"/>
          <w:szCs w:val="24"/>
          <w:lang w:eastAsia="en-US"/>
        </w:rPr>
        <w:t xml:space="preserve">процедуры экстракорпорального оплодотворения (ЭКО) КСГ «Экстракорпоральное оплодотворение» (КСГ 5) оплата </w:t>
      </w:r>
      <w:r w:rsidR="001F5A90" w:rsidRPr="00301F52">
        <w:rPr>
          <w:rFonts w:eastAsia="Calibri" w:cs="Calibri"/>
          <w:sz w:val="24"/>
          <w:szCs w:val="24"/>
          <w:lang w:eastAsia="en-US"/>
        </w:rPr>
        <w:t>случая осуществляется с учетом КСЛП в зависимости от этапа</w:t>
      </w:r>
      <w:r w:rsidR="009C7378" w:rsidRPr="00301F52">
        <w:rPr>
          <w:rFonts w:eastAsia="Calibri" w:cs="Calibri"/>
          <w:sz w:val="24"/>
          <w:szCs w:val="24"/>
          <w:lang w:eastAsia="en-US"/>
        </w:rPr>
        <w:t xml:space="preserve">, </w:t>
      </w:r>
      <w:r w:rsidR="009C7378" w:rsidRPr="009E3D0E">
        <w:rPr>
          <w:rFonts w:eastAsia="Calibri" w:cs="Calibri"/>
          <w:b/>
          <w:sz w:val="24"/>
          <w:szCs w:val="24"/>
          <w:lang w:eastAsia="en-US"/>
        </w:rPr>
        <w:t xml:space="preserve">Приложение </w:t>
      </w:r>
      <w:r w:rsidR="009E3D0E" w:rsidRPr="009E3D0E">
        <w:rPr>
          <w:rFonts w:eastAsia="Calibri" w:cs="Calibri"/>
          <w:b/>
          <w:sz w:val="24"/>
          <w:szCs w:val="24"/>
          <w:lang w:eastAsia="en-US"/>
        </w:rPr>
        <w:t>17</w:t>
      </w:r>
      <w:r w:rsidR="009C7378" w:rsidRPr="00301F52">
        <w:rPr>
          <w:rFonts w:eastAsia="Calibri" w:cs="Calibri"/>
          <w:sz w:val="24"/>
          <w:szCs w:val="24"/>
          <w:lang w:eastAsia="en-US"/>
        </w:rPr>
        <w:t xml:space="preserve"> к настоящему Тарифному соглашению. Описание применения КСЛП в рамках проведения процедуры ЭКО приведено в Инструкции</w:t>
      </w:r>
      <w:r w:rsidR="009E3D0E">
        <w:rPr>
          <w:rFonts w:eastAsia="Calibri" w:cs="Calibri"/>
          <w:sz w:val="24"/>
          <w:szCs w:val="24"/>
          <w:lang w:eastAsia="en-US"/>
        </w:rPr>
        <w:t xml:space="preserve"> по группировке случаев</w:t>
      </w:r>
      <w:r w:rsidR="009C7378" w:rsidRPr="00301F52">
        <w:rPr>
          <w:rFonts w:eastAsia="Calibri" w:cs="Calibri"/>
          <w:sz w:val="24"/>
          <w:szCs w:val="24"/>
          <w:lang w:eastAsia="en-US"/>
        </w:rPr>
        <w:t xml:space="preserve">, </w:t>
      </w:r>
      <w:r w:rsidR="009C7378" w:rsidRPr="009E3D0E">
        <w:rPr>
          <w:rFonts w:eastAsia="Calibri" w:cs="Calibri"/>
          <w:b/>
          <w:sz w:val="24"/>
          <w:szCs w:val="24"/>
          <w:lang w:eastAsia="en-US"/>
        </w:rPr>
        <w:t xml:space="preserve">Приложение </w:t>
      </w:r>
      <w:r w:rsidR="00BD771B" w:rsidRPr="009E3D0E">
        <w:rPr>
          <w:rFonts w:eastAsia="Calibri" w:cs="Calibri"/>
          <w:b/>
          <w:sz w:val="24"/>
          <w:szCs w:val="24"/>
          <w:lang w:eastAsia="en-US"/>
        </w:rPr>
        <w:t>2</w:t>
      </w:r>
      <w:r w:rsidR="009E3D0E" w:rsidRPr="009E3D0E">
        <w:rPr>
          <w:rFonts w:eastAsia="Calibri" w:cs="Calibri"/>
          <w:b/>
          <w:sz w:val="24"/>
          <w:szCs w:val="24"/>
          <w:lang w:eastAsia="en-US"/>
        </w:rPr>
        <w:t>3</w:t>
      </w:r>
      <w:r w:rsidR="00BD771B">
        <w:rPr>
          <w:rFonts w:eastAsia="Calibri" w:cs="Calibri"/>
          <w:sz w:val="24"/>
          <w:szCs w:val="24"/>
          <w:lang w:eastAsia="en-US"/>
        </w:rPr>
        <w:t xml:space="preserve"> </w:t>
      </w:r>
      <w:r w:rsidR="009C7378" w:rsidRPr="00301F52">
        <w:rPr>
          <w:rFonts w:eastAsia="Calibri" w:cs="Calibri"/>
          <w:sz w:val="24"/>
          <w:szCs w:val="24"/>
          <w:lang w:eastAsia="en-US"/>
        </w:rPr>
        <w:t>к Тарифному соглашению.</w:t>
      </w:r>
    </w:p>
    <w:p w:rsidR="0036332F" w:rsidRPr="009901CB" w:rsidRDefault="0036332F" w:rsidP="00266A8A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9C7378" w:rsidRDefault="00266A8A" w:rsidP="00301F52">
      <w:pPr>
        <w:keepNext/>
        <w:keepLines/>
        <w:spacing w:before="200"/>
        <w:ind w:firstLine="567"/>
        <w:jc w:val="both"/>
        <w:outlineLvl w:val="2"/>
        <w:rPr>
          <w:rFonts w:eastAsiaTheme="minorHAnsi"/>
          <w:sz w:val="24"/>
          <w:szCs w:val="24"/>
          <w:lang w:eastAsia="en-US"/>
        </w:rPr>
      </w:pPr>
      <w:r w:rsidRPr="00301F52">
        <w:rPr>
          <w:rFonts w:eastAsia="Calibri" w:cs="Calibri"/>
          <w:sz w:val="24"/>
          <w:szCs w:val="24"/>
          <w:lang w:eastAsia="en-US"/>
        </w:rPr>
        <w:t>КСГ Лекарственная терапия при хронических вирусных гепатитах в дневном стационаре (КСГ</w:t>
      </w:r>
      <w:r w:rsidR="00227EF3" w:rsidRPr="00301F52">
        <w:rPr>
          <w:rFonts w:eastAsia="Calibri" w:cs="Calibri"/>
          <w:sz w:val="24"/>
          <w:szCs w:val="24"/>
          <w:lang w:eastAsia="en-US"/>
        </w:rPr>
        <w:t xml:space="preserve"> 22</w:t>
      </w:r>
      <w:r w:rsidR="00106523">
        <w:rPr>
          <w:rFonts w:eastAsia="Calibri" w:cs="Calibri"/>
          <w:sz w:val="24"/>
          <w:szCs w:val="24"/>
          <w:lang w:eastAsia="en-US"/>
        </w:rPr>
        <w:t>-26</w:t>
      </w:r>
      <w:r w:rsidRPr="00301F52">
        <w:rPr>
          <w:rFonts w:eastAsia="Calibri" w:cs="Calibri"/>
          <w:sz w:val="24"/>
          <w:szCs w:val="24"/>
          <w:lang w:eastAsia="en-US"/>
        </w:rPr>
        <w:t>) формиру</w:t>
      </w:r>
      <w:r w:rsidR="00106523">
        <w:rPr>
          <w:rFonts w:eastAsia="Calibri" w:cs="Calibri"/>
          <w:sz w:val="24"/>
          <w:szCs w:val="24"/>
          <w:lang w:eastAsia="en-US"/>
        </w:rPr>
        <w:t>ю</w:t>
      </w:r>
      <w:r w:rsidRPr="00301F52">
        <w:rPr>
          <w:rFonts w:eastAsia="Calibri" w:cs="Calibri"/>
          <w:sz w:val="24"/>
          <w:szCs w:val="24"/>
          <w:lang w:eastAsia="en-US"/>
        </w:rPr>
        <w:t xml:space="preserve">тся по комбинации кода (двух кодов) МКБ 10 и кодов Номенклатуры. Коэффициент </w:t>
      </w:r>
      <w:proofErr w:type="spellStart"/>
      <w:r w:rsidRPr="00301F52">
        <w:rPr>
          <w:rFonts w:eastAsia="Calibri" w:cs="Calibri"/>
          <w:sz w:val="24"/>
          <w:szCs w:val="24"/>
          <w:lang w:eastAsia="en-US"/>
        </w:rPr>
        <w:t>затратоёмкости</w:t>
      </w:r>
      <w:proofErr w:type="spellEnd"/>
      <w:r w:rsidRPr="00301F52">
        <w:rPr>
          <w:rFonts w:eastAsia="Calibri" w:cs="Calibri"/>
          <w:sz w:val="24"/>
          <w:szCs w:val="24"/>
          <w:lang w:eastAsia="en-US"/>
        </w:rPr>
        <w:t xml:space="preserve"> для вышеуказанных групп приведен в расчете на усредненные затраты на 1 месяц терапии</w:t>
      </w:r>
      <w:r w:rsidRPr="00301F52">
        <w:rPr>
          <w:rFonts w:eastAsiaTheme="minorHAnsi"/>
          <w:sz w:val="24"/>
          <w:szCs w:val="24"/>
          <w:lang w:eastAsia="en-US"/>
        </w:rPr>
        <w:t>.</w:t>
      </w:r>
      <w:r w:rsidR="00227EF3" w:rsidRPr="00301F52">
        <w:rPr>
          <w:rFonts w:eastAsiaTheme="minorHAnsi"/>
          <w:sz w:val="24"/>
          <w:szCs w:val="24"/>
          <w:lang w:eastAsia="en-US"/>
        </w:rPr>
        <w:t xml:space="preserve"> </w:t>
      </w:r>
      <w:r w:rsidR="00227EF3" w:rsidRPr="0036332F">
        <w:rPr>
          <w:rFonts w:eastAsiaTheme="minorHAnsi"/>
          <w:sz w:val="24"/>
          <w:szCs w:val="24"/>
          <w:lang w:eastAsia="en-US"/>
        </w:rPr>
        <w:t>При этом длительность</w:t>
      </w:r>
      <w:r w:rsidR="00227EF3" w:rsidRPr="00227EF3">
        <w:rPr>
          <w:rFonts w:eastAsiaTheme="minorHAnsi"/>
          <w:sz w:val="24"/>
          <w:szCs w:val="24"/>
          <w:lang w:eastAsia="en-US"/>
        </w:rPr>
        <w:t xml:space="preserve"> терапии определяется инструкцией к лекарственному препарату и клиническими рекомендациями по вопросам оказания медицинской помощи</w:t>
      </w:r>
      <w:r w:rsidR="00227EF3">
        <w:rPr>
          <w:rFonts w:eastAsiaTheme="minorHAnsi"/>
          <w:sz w:val="24"/>
          <w:szCs w:val="24"/>
          <w:lang w:eastAsia="en-US"/>
        </w:rPr>
        <w:t>.</w:t>
      </w:r>
    </w:p>
    <w:p w:rsidR="00106523" w:rsidRDefault="00106523" w:rsidP="00106523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90643A" w:rsidRDefault="00106523" w:rsidP="0090643A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9" w:name="_Hlk501443372"/>
      <w:r w:rsidRPr="009901CB">
        <w:rPr>
          <w:rFonts w:eastAsiaTheme="minorHAnsi"/>
          <w:sz w:val="24"/>
          <w:szCs w:val="24"/>
          <w:lang w:eastAsia="en-US"/>
        </w:rPr>
        <w:t>КСГ «Лучевая терапия (уровень 1)» (КСГ 46), «Лучевая терапия</w:t>
      </w:r>
      <w:r w:rsidR="00334471">
        <w:rPr>
          <w:rFonts w:eastAsiaTheme="minorHAnsi"/>
          <w:sz w:val="24"/>
          <w:szCs w:val="24"/>
          <w:lang w:eastAsia="en-US"/>
        </w:rPr>
        <w:t xml:space="preserve"> </w:t>
      </w:r>
      <w:r w:rsidRPr="009901CB">
        <w:rPr>
          <w:rFonts w:eastAsiaTheme="minorHAnsi"/>
          <w:sz w:val="24"/>
          <w:szCs w:val="24"/>
          <w:lang w:eastAsia="en-US"/>
        </w:rPr>
        <w:t>(уровень 2)» (КСГ 47), «Лучевая терапия (уровень 3)» (КСГ 48) оплачиваются в полном объёме в случае достижения полной дозы облучения, рассчитанной в соответствии с локализацией и другими характеристиками опухоли;</w:t>
      </w:r>
    </w:p>
    <w:p w:rsidR="0090643A" w:rsidRDefault="0090643A" w:rsidP="0090643A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</w:p>
    <w:p w:rsidR="0090643A" w:rsidRDefault="00106523" w:rsidP="0090643A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106523">
        <w:rPr>
          <w:rFonts w:eastAsia="Calibri" w:cs="Calibri"/>
          <w:sz w:val="24"/>
          <w:szCs w:val="24"/>
          <w:lang w:eastAsia="en-US"/>
        </w:rPr>
        <w:t>Отнесение случаев к группам Лекарственн</w:t>
      </w:r>
      <w:r>
        <w:rPr>
          <w:rFonts w:eastAsia="Calibri" w:cs="Calibri"/>
          <w:sz w:val="24"/>
          <w:szCs w:val="24"/>
          <w:lang w:eastAsia="en-US"/>
        </w:rPr>
        <w:t>ой</w:t>
      </w:r>
      <w:r w:rsidRPr="00106523">
        <w:rPr>
          <w:rFonts w:eastAsia="Calibri" w:cs="Calibri"/>
          <w:sz w:val="24"/>
          <w:szCs w:val="24"/>
          <w:lang w:eastAsia="en-US"/>
        </w:rPr>
        <w:t xml:space="preserve"> терапи</w:t>
      </w:r>
      <w:r>
        <w:rPr>
          <w:rFonts w:eastAsia="Calibri" w:cs="Calibri"/>
          <w:sz w:val="24"/>
          <w:szCs w:val="24"/>
          <w:lang w:eastAsia="en-US"/>
        </w:rPr>
        <w:t>и</w:t>
      </w:r>
      <w:r w:rsidRPr="00106523">
        <w:rPr>
          <w:rFonts w:eastAsia="Calibri" w:cs="Calibri"/>
          <w:sz w:val="24"/>
          <w:szCs w:val="24"/>
          <w:lang w:eastAsia="en-US"/>
        </w:rPr>
        <w:t xml:space="preserve"> злокачественных новообразований</w:t>
      </w:r>
      <w:r>
        <w:rPr>
          <w:rFonts w:eastAsia="Calibri" w:cs="Calibri"/>
          <w:sz w:val="24"/>
          <w:szCs w:val="24"/>
          <w:lang w:eastAsia="en-US"/>
        </w:rPr>
        <w:t xml:space="preserve"> в условиях</w:t>
      </w:r>
      <w:r w:rsidRPr="00106523">
        <w:rPr>
          <w:rFonts w:eastAsia="Calibri" w:cs="Calibri"/>
          <w:sz w:val="24"/>
          <w:szCs w:val="24"/>
          <w:lang w:eastAsia="en-US"/>
        </w:rPr>
        <w:t xml:space="preserve"> дневного стационара </w:t>
      </w:r>
      <w:r>
        <w:rPr>
          <w:rFonts w:eastAsia="Calibri" w:cs="Calibri"/>
          <w:sz w:val="24"/>
          <w:szCs w:val="24"/>
          <w:lang w:eastAsia="en-US"/>
        </w:rPr>
        <w:t xml:space="preserve">(КСГ </w:t>
      </w:r>
      <w:r w:rsidRPr="00106523">
        <w:rPr>
          <w:rFonts w:eastAsia="Calibri" w:cs="Calibri"/>
          <w:sz w:val="24"/>
          <w:szCs w:val="24"/>
          <w:lang w:eastAsia="en-US"/>
        </w:rPr>
        <w:t>5</w:t>
      </w:r>
      <w:r>
        <w:rPr>
          <w:rFonts w:eastAsia="Calibri" w:cs="Calibri"/>
          <w:sz w:val="24"/>
          <w:szCs w:val="24"/>
          <w:lang w:eastAsia="en-US"/>
        </w:rPr>
        <w:t>4</w:t>
      </w:r>
      <w:r w:rsidRPr="00106523">
        <w:rPr>
          <w:rFonts w:eastAsia="Calibri" w:cs="Calibri"/>
          <w:sz w:val="24"/>
          <w:szCs w:val="24"/>
          <w:lang w:eastAsia="en-US"/>
        </w:rPr>
        <w:t>-6</w:t>
      </w:r>
      <w:r>
        <w:rPr>
          <w:rFonts w:eastAsia="Calibri" w:cs="Calibri"/>
          <w:sz w:val="24"/>
          <w:szCs w:val="24"/>
          <w:lang w:eastAsia="en-US"/>
        </w:rPr>
        <w:t>1)</w:t>
      </w:r>
      <w:r w:rsidRPr="00106523">
        <w:rPr>
          <w:rFonts w:eastAsia="Calibri" w:cs="Calibri"/>
          <w:sz w:val="24"/>
          <w:szCs w:val="24"/>
          <w:lang w:eastAsia="en-US"/>
        </w:rPr>
        <w:t>, охватывающим случаи лекарственного лечения злокачественных новообразований у взрослых (кроме ЗНО кроветворной и лимфоидной ткани), осуществляется на основе комбинации соответствующего кода терапевтического диагноза класса «С» (С00-С80, С97) и кода схемы лекарственной терапии (sh001-sh267</w:t>
      </w:r>
      <w:r w:rsidR="005A1758">
        <w:rPr>
          <w:rFonts w:eastAsia="Calibri" w:cs="Calibri"/>
          <w:sz w:val="24"/>
          <w:szCs w:val="24"/>
          <w:lang w:eastAsia="en-US"/>
        </w:rPr>
        <w:t xml:space="preserve">, </w:t>
      </w:r>
      <w:proofErr w:type="spellStart"/>
      <w:r w:rsidR="005A1758">
        <w:rPr>
          <w:rFonts w:eastAsia="Calibri" w:cs="Calibri"/>
          <w:sz w:val="24"/>
          <w:szCs w:val="24"/>
          <w:lang w:val="en-US" w:eastAsia="en-US"/>
        </w:rPr>
        <w:t>sh</w:t>
      </w:r>
      <w:proofErr w:type="spellEnd"/>
      <w:r w:rsidR="005A1758" w:rsidRPr="00301F52">
        <w:rPr>
          <w:rFonts w:eastAsia="Calibri" w:cs="Calibri"/>
          <w:sz w:val="24"/>
          <w:szCs w:val="24"/>
          <w:lang w:eastAsia="en-US"/>
        </w:rPr>
        <w:t>901-902</w:t>
      </w:r>
      <w:r w:rsidRPr="00106523">
        <w:rPr>
          <w:rFonts w:eastAsia="Calibri" w:cs="Calibri"/>
          <w:sz w:val="24"/>
          <w:szCs w:val="24"/>
          <w:lang w:eastAsia="en-US"/>
        </w:rPr>
        <w:t>)</w:t>
      </w:r>
      <w:r>
        <w:rPr>
          <w:rFonts w:eastAsia="Calibri" w:cs="Calibri"/>
          <w:sz w:val="24"/>
          <w:szCs w:val="24"/>
          <w:lang w:eastAsia="en-US"/>
        </w:rPr>
        <w:t xml:space="preserve"> (Приложение </w:t>
      </w:r>
      <w:r>
        <w:rPr>
          <w:rFonts w:eastAsiaTheme="minorHAnsi"/>
          <w:sz w:val="24"/>
          <w:szCs w:val="24"/>
          <w:lang w:eastAsia="en-US"/>
        </w:rPr>
        <w:t>к Инструкции по группировке случаев)</w:t>
      </w:r>
      <w:r w:rsidRPr="00106523">
        <w:rPr>
          <w:rFonts w:eastAsia="Calibri" w:cs="Calibri"/>
          <w:sz w:val="24"/>
          <w:szCs w:val="24"/>
          <w:lang w:eastAsia="en-US"/>
        </w:rPr>
        <w:t>.</w:t>
      </w:r>
      <w:r>
        <w:rPr>
          <w:rFonts w:eastAsia="Calibri" w:cs="Calibri"/>
          <w:sz w:val="24"/>
          <w:szCs w:val="24"/>
          <w:lang w:eastAsia="en-US"/>
        </w:rPr>
        <w:t xml:space="preserve"> </w:t>
      </w:r>
      <w:r w:rsidR="00931156">
        <w:rPr>
          <w:rFonts w:eastAsia="Calibri" w:cs="Calibri"/>
          <w:sz w:val="24"/>
          <w:szCs w:val="24"/>
          <w:lang w:eastAsia="en-US"/>
        </w:rPr>
        <w:t>Особенности формирования законченного случая лечения по лекарственной терапии злокачественных новообразований (КСГ 54-61) подробно описаны в Инструкции по группировке случаев,</w:t>
      </w:r>
      <w:r w:rsidR="00931156">
        <w:rPr>
          <w:rFonts w:eastAsiaTheme="minorHAnsi"/>
          <w:sz w:val="24"/>
          <w:szCs w:val="24"/>
          <w:lang w:eastAsia="en-US"/>
        </w:rPr>
        <w:t xml:space="preserve"> </w:t>
      </w:r>
      <w:r w:rsidR="00931156" w:rsidRPr="009E3D0E">
        <w:rPr>
          <w:rFonts w:eastAsiaTheme="minorHAnsi"/>
          <w:b/>
          <w:sz w:val="24"/>
          <w:szCs w:val="24"/>
          <w:lang w:eastAsia="en-US"/>
        </w:rPr>
        <w:t xml:space="preserve">Приложение </w:t>
      </w:r>
      <w:r w:rsidR="00BD771B" w:rsidRPr="009E3D0E">
        <w:rPr>
          <w:rFonts w:eastAsiaTheme="minorHAnsi"/>
          <w:b/>
          <w:sz w:val="24"/>
          <w:szCs w:val="24"/>
          <w:lang w:eastAsia="en-US"/>
        </w:rPr>
        <w:t>2</w:t>
      </w:r>
      <w:r w:rsidR="009E3D0E" w:rsidRPr="009E3D0E">
        <w:rPr>
          <w:rFonts w:eastAsiaTheme="minorHAnsi"/>
          <w:b/>
          <w:sz w:val="24"/>
          <w:szCs w:val="24"/>
          <w:lang w:eastAsia="en-US"/>
        </w:rPr>
        <w:t>3</w:t>
      </w:r>
      <w:r w:rsidR="00931156">
        <w:rPr>
          <w:rFonts w:eastAsiaTheme="minorHAnsi"/>
          <w:sz w:val="24"/>
          <w:szCs w:val="24"/>
          <w:lang w:eastAsia="en-US"/>
        </w:rPr>
        <w:t xml:space="preserve"> к Тарифному соглашению.</w:t>
      </w:r>
    </w:p>
    <w:p w:rsidR="0090643A" w:rsidRDefault="0090643A" w:rsidP="0090643A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5271F9" w:rsidRDefault="005271F9" w:rsidP="0090643A">
      <w:pPr>
        <w:ind w:firstLine="720"/>
        <w:jc w:val="both"/>
        <w:rPr>
          <w:rFonts w:eastAsiaTheme="minorHAnsi"/>
          <w:color w:val="FF0000"/>
          <w:sz w:val="24"/>
          <w:szCs w:val="24"/>
          <w:highlight w:val="yellow"/>
          <w:lang w:eastAsia="en-US"/>
        </w:rPr>
      </w:pPr>
      <w:r w:rsidRPr="00101C35">
        <w:rPr>
          <w:sz w:val="24"/>
        </w:rPr>
        <w:lastRenderedPageBreak/>
        <w:t>Для КСГ №№ 123-</w:t>
      </w:r>
      <w:r w:rsidRPr="00E9596B">
        <w:rPr>
          <w:sz w:val="24"/>
          <w:highlight w:val="yellow"/>
        </w:rPr>
        <w:t>130</w:t>
      </w:r>
      <w:r w:rsidRPr="00101C35">
        <w:rPr>
          <w:sz w:val="24"/>
        </w:rPr>
        <w:t xml:space="preserve"> критерием для определения индивидуальной маршрутизации пациента служит оценка состояния по Шкале Реабилитационной Маршрутизации (ШРМ). Медицинскую реабилитацию в условиях дневного стационара пациент получает при оценке 2-3 по ШРМ. Состояние пациента по ШРМ оценивается при поступлении в дневной стационар, применима как для взрослых, так и детей. В случае, если состояние пациента описано набором утверждений, относящихся к разным статусам по ШРМ, выставляется оценка, соответствующая описанию, для которого выполняется большинство критериев. Градации оценки и описание Шкалы Реабилитационной Маршрутизации приведены в Инструкции по группировке случаев, Приложение 23 к Тарифному соглашению.</w:t>
      </w:r>
      <w:r>
        <w:rPr>
          <w:sz w:val="24"/>
        </w:rPr>
        <w:t>»</w:t>
      </w:r>
    </w:p>
    <w:p w:rsidR="00767790" w:rsidRPr="000E6A60" w:rsidRDefault="00227EF3" w:rsidP="00301F52">
      <w:pPr>
        <w:ind w:firstLine="567"/>
        <w:jc w:val="both"/>
        <w:rPr>
          <w:rFonts w:eastAsiaTheme="minorHAnsi"/>
          <w:b/>
          <w:color w:val="0070C0"/>
          <w:sz w:val="24"/>
          <w:szCs w:val="24"/>
          <w:lang w:eastAsia="en-US"/>
        </w:rPr>
      </w:pPr>
      <w:r w:rsidRPr="005271F9">
        <w:rPr>
          <w:rFonts w:eastAsiaTheme="minorHAnsi"/>
          <w:sz w:val="24"/>
          <w:szCs w:val="24"/>
          <w:lang w:eastAsia="en-US"/>
        </w:rPr>
        <w:t>Критерием для определения индивидуальной маршрутизации реабилитации детей, перенесших заболевания перинатального периода, с нарушениями слуха без замены речевого процессора системы кохлеарной имплантации, с онкологическими, гематологическими и иммунологическими заболеваниями в тяжелых формах продолжительного течения, с поражениями центральной нервной системы, после хирургической коррекции врожденных пороков развития органов и систем, служит оценка степени тяжести заболевания. При средней и легкой степени тяжести указанных заболеваний ребенок получает медицинскую реабилитацию в условиях дневного стационара.</w:t>
      </w:r>
      <w:r w:rsidR="000E6A60" w:rsidRPr="005271F9">
        <w:rPr>
          <w:rFonts w:eastAsiaTheme="minorHAnsi"/>
          <w:sz w:val="24"/>
          <w:szCs w:val="24"/>
          <w:lang w:eastAsia="en-US"/>
        </w:rPr>
        <w:t xml:space="preserve"> </w:t>
      </w:r>
    </w:p>
    <w:p w:rsidR="00767790" w:rsidRPr="00301F52" w:rsidRDefault="007E7569" w:rsidP="00767790">
      <w:pPr>
        <w:keepNext/>
        <w:keepLines/>
        <w:spacing w:before="200" w:line="276" w:lineRule="auto"/>
        <w:ind w:firstLine="709"/>
        <w:outlineLvl w:val="2"/>
        <w:rPr>
          <w:rFonts w:eastAsiaTheme="minorHAnsi" w:cstheme="majorBidi"/>
          <w:bCs/>
          <w:sz w:val="24"/>
          <w:szCs w:val="24"/>
          <w:lang w:eastAsia="en-US"/>
        </w:rPr>
      </w:pPr>
      <w:bookmarkStart w:id="10" w:name="_Toc470793175"/>
      <w:bookmarkEnd w:id="9"/>
      <w:r w:rsidRPr="00301F52">
        <w:rPr>
          <w:rFonts w:eastAsiaTheme="minorHAnsi" w:cstheme="majorBidi"/>
          <w:bCs/>
          <w:sz w:val="24"/>
          <w:szCs w:val="24"/>
          <w:lang w:eastAsia="en-US"/>
        </w:rPr>
        <w:t>О</w:t>
      </w:r>
      <w:r w:rsidR="00767790" w:rsidRPr="00301F52">
        <w:rPr>
          <w:rFonts w:eastAsiaTheme="minorHAnsi" w:cstheme="majorBidi"/>
          <w:bCs/>
          <w:sz w:val="24"/>
          <w:szCs w:val="24"/>
          <w:lang w:eastAsia="en-US"/>
        </w:rPr>
        <w:t>плат</w:t>
      </w:r>
      <w:r w:rsidRPr="00301F52">
        <w:rPr>
          <w:rFonts w:eastAsiaTheme="minorHAnsi" w:cstheme="majorBidi"/>
          <w:bCs/>
          <w:sz w:val="24"/>
          <w:szCs w:val="24"/>
          <w:lang w:eastAsia="en-US"/>
        </w:rPr>
        <w:t>а</w:t>
      </w:r>
      <w:r w:rsidR="00767790" w:rsidRPr="00301F52">
        <w:rPr>
          <w:rFonts w:eastAsiaTheme="minorHAnsi" w:cstheme="majorBidi"/>
          <w:bCs/>
          <w:sz w:val="24"/>
          <w:szCs w:val="24"/>
          <w:lang w:eastAsia="en-US"/>
        </w:rPr>
        <w:t xml:space="preserve"> случаев лечения в условиях дневного стационара по профилю «Нефрология», особенности оплаты КСГ </w:t>
      </w:r>
      <w:r w:rsidRPr="00301F52">
        <w:rPr>
          <w:rFonts w:eastAsiaTheme="minorHAnsi" w:cstheme="majorBidi"/>
          <w:bCs/>
          <w:sz w:val="24"/>
          <w:szCs w:val="24"/>
          <w:lang w:eastAsia="en-US"/>
        </w:rPr>
        <w:t>43</w:t>
      </w:r>
      <w:r w:rsidR="00767790" w:rsidRPr="00301F52">
        <w:rPr>
          <w:rFonts w:eastAsiaTheme="minorHAnsi" w:cstheme="majorBidi"/>
          <w:bCs/>
          <w:sz w:val="24"/>
          <w:szCs w:val="24"/>
          <w:lang w:eastAsia="en-US"/>
        </w:rPr>
        <w:t>.</w:t>
      </w:r>
      <w:bookmarkEnd w:id="10"/>
    </w:p>
    <w:p w:rsidR="00767790" w:rsidRPr="00301F52" w:rsidRDefault="00767790" w:rsidP="00767790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301F52">
        <w:rPr>
          <w:rFonts w:eastAsia="Calibri" w:cs="Calibri"/>
          <w:sz w:val="24"/>
          <w:szCs w:val="24"/>
          <w:lang w:eastAsia="en-US"/>
        </w:rPr>
        <w:t xml:space="preserve">КСГ </w:t>
      </w:r>
      <w:r w:rsidR="007E7569" w:rsidRPr="00301F52">
        <w:rPr>
          <w:rFonts w:eastAsia="Calibri" w:cs="Calibri"/>
          <w:sz w:val="24"/>
          <w:szCs w:val="24"/>
          <w:lang w:eastAsia="en-US"/>
        </w:rPr>
        <w:t xml:space="preserve">43 </w:t>
      </w:r>
      <w:r w:rsidRPr="00301F52">
        <w:rPr>
          <w:rFonts w:eastAsia="Calibri" w:cs="Calibri"/>
          <w:sz w:val="24"/>
          <w:szCs w:val="24"/>
          <w:lang w:eastAsia="en-US"/>
        </w:rPr>
        <w:t xml:space="preserve">«Лекарственная терапия у пациентов, получающих диализ» включает в себя затраты на лекарственные препараты для лечения и профилактики осложнений диализа (эритропоэз стимулирующие препараты, препараты железа, фосфат связывающие вещества, </w:t>
      </w:r>
      <w:proofErr w:type="spellStart"/>
      <w:r w:rsidRPr="00301F52">
        <w:rPr>
          <w:rFonts w:eastAsia="Calibri" w:cs="Calibri"/>
          <w:sz w:val="24"/>
          <w:szCs w:val="24"/>
          <w:lang w:eastAsia="en-US"/>
        </w:rPr>
        <w:t>кальцимиметики</w:t>
      </w:r>
      <w:proofErr w:type="spellEnd"/>
      <w:r w:rsidRPr="00301F52">
        <w:rPr>
          <w:rFonts w:eastAsia="Calibri" w:cs="Calibri"/>
          <w:sz w:val="24"/>
          <w:szCs w:val="24"/>
          <w:lang w:eastAsia="en-US"/>
        </w:rPr>
        <w:t xml:space="preserve">, препараты витамина Д и др.). </w:t>
      </w:r>
    </w:p>
    <w:p w:rsidR="00767790" w:rsidRPr="00301F52" w:rsidRDefault="00767790" w:rsidP="00767790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301F52">
        <w:rPr>
          <w:rFonts w:eastAsia="Calibri" w:cs="Calibri"/>
          <w:sz w:val="24"/>
          <w:szCs w:val="24"/>
          <w:lang w:eastAsia="en-US"/>
        </w:rPr>
        <w:t xml:space="preserve">Законченный случай лечения в дневном стационаре по КСГ </w:t>
      </w:r>
      <w:r w:rsidR="007E7569" w:rsidRPr="00301F52">
        <w:rPr>
          <w:rFonts w:eastAsia="Calibri" w:cs="Calibri"/>
          <w:sz w:val="24"/>
          <w:szCs w:val="24"/>
          <w:lang w:eastAsia="en-US"/>
        </w:rPr>
        <w:t xml:space="preserve">43 </w:t>
      </w:r>
      <w:r w:rsidRPr="00301F52">
        <w:rPr>
          <w:rFonts w:eastAsia="Calibri" w:cs="Calibri"/>
          <w:sz w:val="24"/>
          <w:szCs w:val="24"/>
          <w:lang w:eastAsia="en-US"/>
        </w:rPr>
        <w:t xml:space="preserve">«Лекарственная терапия у пациентов, получающих диализ» предъявляется к оплате за календарный месяц. Стоимость услуг диализа, с учетом количества фактически выполненных услуг, прибавляется в рамках одного случая лечения, по тарифам услуг, установленных в </w:t>
      </w:r>
      <w:r w:rsidRPr="009E3D0E">
        <w:rPr>
          <w:rFonts w:eastAsia="Calibri" w:cs="Calibri"/>
          <w:b/>
          <w:sz w:val="24"/>
          <w:szCs w:val="24"/>
          <w:lang w:eastAsia="en-US"/>
        </w:rPr>
        <w:t xml:space="preserve">Приложении </w:t>
      </w:r>
      <w:r w:rsidR="009E3D0E" w:rsidRPr="009E3D0E">
        <w:rPr>
          <w:rFonts w:eastAsia="Calibri" w:cs="Calibri"/>
          <w:b/>
          <w:sz w:val="24"/>
          <w:szCs w:val="24"/>
          <w:lang w:eastAsia="en-US"/>
        </w:rPr>
        <w:t>24</w:t>
      </w:r>
      <w:r w:rsidR="007E7569" w:rsidRPr="00301F52">
        <w:rPr>
          <w:rFonts w:eastAsia="Calibri" w:cs="Calibri"/>
          <w:sz w:val="24"/>
          <w:szCs w:val="24"/>
          <w:lang w:eastAsia="en-US"/>
        </w:rPr>
        <w:t xml:space="preserve"> </w:t>
      </w:r>
      <w:r w:rsidRPr="00301F52">
        <w:rPr>
          <w:rFonts w:eastAsia="Calibri" w:cs="Calibri"/>
          <w:sz w:val="24"/>
          <w:szCs w:val="24"/>
          <w:lang w:eastAsia="en-US"/>
        </w:rPr>
        <w:t xml:space="preserve">к настоящему Тарифному соглашению. В случае проведения 9 и более услуг диализа за отчетный месяц КСГ </w:t>
      </w:r>
      <w:r w:rsidR="007E7569" w:rsidRPr="00301F52">
        <w:rPr>
          <w:rFonts w:eastAsia="Calibri" w:cs="Calibri"/>
          <w:sz w:val="24"/>
          <w:szCs w:val="24"/>
          <w:lang w:eastAsia="en-US"/>
        </w:rPr>
        <w:t xml:space="preserve">43 </w:t>
      </w:r>
      <w:r w:rsidRPr="00301F52">
        <w:rPr>
          <w:rFonts w:eastAsia="Calibri" w:cs="Calibri"/>
          <w:sz w:val="24"/>
          <w:szCs w:val="24"/>
          <w:lang w:eastAsia="en-US"/>
        </w:rPr>
        <w:t>подлежит оплате в размере 100%, от 5 до 8 услуг включительно – 50%, 4 и менее услуг – 25%.</w:t>
      </w:r>
    </w:p>
    <w:p w:rsidR="00767790" w:rsidRPr="00301F52" w:rsidRDefault="00767790" w:rsidP="00767790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301F52">
        <w:rPr>
          <w:rFonts w:eastAsia="Calibri"/>
          <w:sz w:val="24"/>
          <w:szCs w:val="24"/>
          <w:lang w:eastAsia="en-US"/>
        </w:rPr>
        <w:t>Учитывая постоянный характер проводимого лечения, осуществляется ведение одной истории болезни стационарного больного в течение календарного года (в том числе и в случае ведения электронной истории болезни), несмотря на количество законченных случаев лечения по данной нозологии у конкретного пациента (с момента начала проведения диализа в текущем году до 31 декабря текущего года)</w:t>
      </w:r>
      <w:r w:rsidR="00ED5818">
        <w:rPr>
          <w:rFonts w:eastAsia="Calibri"/>
          <w:sz w:val="24"/>
          <w:szCs w:val="24"/>
          <w:lang w:eastAsia="en-US"/>
        </w:rPr>
        <w:t>.</w:t>
      </w:r>
      <w:r w:rsidRPr="00301F52">
        <w:rPr>
          <w:rFonts w:eastAsia="Calibri" w:cs="Calibri"/>
          <w:sz w:val="24"/>
          <w:szCs w:val="24"/>
          <w:lang w:eastAsia="en-US"/>
        </w:rPr>
        <w:t xml:space="preserve"> За один отчётный месяц может быть предъявлено к оплате не более одного законченного случая лечения по </w:t>
      </w:r>
      <w:r w:rsidR="007E7569" w:rsidRPr="00301F52">
        <w:rPr>
          <w:rFonts w:eastAsia="Calibri" w:cs="Calibri"/>
          <w:sz w:val="24"/>
          <w:szCs w:val="24"/>
          <w:lang w:eastAsia="en-US"/>
        </w:rPr>
        <w:t>КСГ43</w:t>
      </w:r>
      <w:r w:rsidRPr="00301F52">
        <w:rPr>
          <w:rFonts w:eastAsia="Calibri" w:cs="Calibri"/>
          <w:sz w:val="24"/>
          <w:szCs w:val="24"/>
          <w:lang w:eastAsia="en-US"/>
        </w:rPr>
        <w:t xml:space="preserve">. </w:t>
      </w:r>
    </w:p>
    <w:p w:rsidR="00767790" w:rsidRPr="009901CB" w:rsidRDefault="00767790" w:rsidP="00767790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301F52">
        <w:rPr>
          <w:rFonts w:eastAsia="Calibri" w:cs="Calibri"/>
          <w:sz w:val="24"/>
          <w:szCs w:val="24"/>
          <w:lang w:eastAsia="en-US"/>
        </w:rPr>
        <w:t xml:space="preserve">Пересечения сроков лечения в круглосуточном стационаре с периодом лечения в дневном стационаре по </w:t>
      </w:r>
      <w:r w:rsidR="007E7569" w:rsidRPr="00301F52">
        <w:rPr>
          <w:rFonts w:eastAsia="Calibri" w:cs="Calibri"/>
          <w:sz w:val="24"/>
          <w:szCs w:val="24"/>
          <w:lang w:eastAsia="en-US"/>
        </w:rPr>
        <w:t xml:space="preserve">КСГ43 </w:t>
      </w:r>
      <w:r w:rsidRPr="00301F52">
        <w:rPr>
          <w:rFonts w:eastAsia="Calibri" w:cs="Calibri"/>
          <w:sz w:val="24"/>
          <w:szCs w:val="24"/>
          <w:lang w:eastAsia="en-US"/>
        </w:rPr>
        <w:t xml:space="preserve">«Лекарственная терапия у пациентов, получающих диализ» допускается. В случае нахождения пациента в круглосуточном стационаре в период лечения в дневном стационаре по </w:t>
      </w:r>
      <w:r w:rsidR="007E7569" w:rsidRPr="00301F52">
        <w:rPr>
          <w:rFonts w:eastAsia="Calibri" w:cs="Calibri"/>
          <w:sz w:val="24"/>
          <w:szCs w:val="24"/>
          <w:lang w:eastAsia="en-US"/>
        </w:rPr>
        <w:t xml:space="preserve">КСГ43 </w:t>
      </w:r>
      <w:r w:rsidRPr="00301F52">
        <w:rPr>
          <w:rFonts w:eastAsia="Calibri" w:cs="Calibri"/>
          <w:sz w:val="24"/>
          <w:szCs w:val="24"/>
          <w:lang w:eastAsia="en-US"/>
        </w:rPr>
        <w:t xml:space="preserve">«Лекарственная терапия у пациентов, получающих диализ», случай по КСГ 41 должен быть завершён датой оказания последней услуги диализа в отчетном месяце. При этом предъявление к оплате законченного случая по КСГ </w:t>
      </w:r>
      <w:r w:rsidR="007E7569" w:rsidRPr="00301F52">
        <w:rPr>
          <w:rFonts w:eastAsia="Calibri" w:cs="Calibri"/>
          <w:sz w:val="24"/>
          <w:szCs w:val="24"/>
          <w:lang w:eastAsia="en-US"/>
        </w:rPr>
        <w:t xml:space="preserve">43 </w:t>
      </w:r>
      <w:r w:rsidRPr="00301F52">
        <w:rPr>
          <w:rFonts w:eastAsia="Calibri" w:cs="Calibri"/>
          <w:sz w:val="24"/>
          <w:szCs w:val="24"/>
          <w:lang w:eastAsia="en-US"/>
        </w:rPr>
        <w:t>и услуг диализа осуществляется в соответствии с изложенными в настоящем пункте правилами</w:t>
      </w:r>
      <w:r w:rsidRPr="00301F52">
        <w:rPr>
          <w:rFonts w:eastAsiaTheme="minorHAnsi"/>
          <w:sz w:val="24"/>
          <w:szCs w:val="24"/>
          <w:lang w:eastAsia="en-US"/>
        </w:rPr>
        <w:t>.</w:t>
      </w:r>
      <w:r w:rsidRPr="009901CB">
        <w:rPr>
          <w:rFonts w:eastAsiaTheme="minorHAnsi"/>
          <w:sz w:val="24"/>
          <w:szCs w:val="24"/>
          <w:lang w:eastAsia="en-US"/>
        </w:rPr>
        <w:t xml:space="preserve"> </w:t>
      </w:r>
    </w:p>
    <w:p w:rsidR="007E7569" w:rsidRPr="009901CB" w:rsidRDefault="000070B5" w:rsidP="00301F52">
      <w:pPr>
        <w:keepNext/>
        <w:keepLines/>
        <w:spacing w:before="200" w:line="276" w:lineRule="auto"/>
        <w:ind w:firstLine="709"/>
        <w:jc w:val="center"/>
        <w:outlineLvl w:val="2"/>
        <w:rPr>
          <w:rFonts w:eastAsiaTheme="minorHAnsi" w:cstheme="majorBidi"/>
          <w:bCs/>
          <w:sz w:val="24"/>
          <w:szCs w:val="24"/>
          <w:lang w:eastAsia="en-US"/>
        </w:rPr>
      </w:pPr>
      <w:r>
        <w:rPr>
          <w:rFonts w:eastAsiaTheme="minorHAnsi" w:cstheme="majorBidi"/>
          <w:b/>
          <w:bCs/>
          <w:sz w:val="24"/>
          <w:szCs w:val="24"/>
          <w:lang w:eastAsia="en-US"/>
        </w:rPr>
        <w:t xml:space="preserve">5. </w:t>
      </w:r>
      <w:r w:rsidR="007E7569" w:rsidRPr="009901CB">
        <w:rPr>
          <w:rFonts w:eastAsiaTheme="minorHAnsi" w:cstheme="majorBidi"/>
          <w:b/>
          <w:bCs/>
          <w:sz w:val="24"/>
          <w:szCs w:val="24"/>
          <w:lang w:eastAsia="en-US"/>
        </w:rPr>
        <w:t>Оплата случаев лечения, предполагающих сочетание оказания высокотехнологичной и специализированной медицинской помощи пациенту в условиях дневного стационара.</w:t>
      </w:r>
    </w:p>
    <w:p w:rsidR="007E7569" w:rsidRPr="00767790" w:rsidRDefault="007E7569" w:rsidP="007E756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9901CB">
        <w:rPr>
          <w:rFonts w:eastAsiaTheme="minorHAnsi"/>
          <w:sz w:val="24"/>
          <w:szCs w:val="24"/>
          <w:lang w:eastAsia="en-US"/>
        </w:rPr>
        <w:t>При направлении в медицинскую организацию с целью комплексного обследования и (или) предоперационной подготовки пациентов, которым</w:t>
      </w:r>
      <w:r w:rsidRPr="00767790">
        <w:rPr>
          <w:rFonts w:eastAsiaTheme="minorHAnsi"/>
          <w:sz w:val="24"/>
          <w:szCs w:val="24"/>
          <w:lang w:eastAsia="en-US"/>
        </w:rPr>
        <w:t xml:space="preserve"> в последующем необходимо проведение хирургического лечения, в том числе в целях дальнейшего оказания высокотехнологичной медицинской помощи, указанные случаи оплачиваются в рамках </w:t>
      </w:r>
      <w:r w:rsidRPr="00767790">
        <w:rPr>
          <w:rFonts w:eastAsiaTheme="minorHAnsi"/>
          <w:sz w:val="24"/>
          <w:szCs w:val="24"/>
          <w:lang w:eastAsia="en-US"/>
        </w:rPr>
        <w:lastRenderedPageBreak/>
        <w:t>специализированной медицинской помощи по КСГ, формируемой по коду МКБ 10 либо по коду Номенклатуры, являющемуся классификационным критерием в случае выполнения диагностического исследования.</w:t>
      </w:r>
    </w:p>
    <w:p w:rsidR="007E7569" w:rsidRPr="00767790" w:rsidRDefault="007E7569" w:rsidP="007E7569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767790">
        <w:rPr>
          <w:rFonts w:eastAsiaTheme="minorHAnsi"/>
          <w:sz w:val="24"/>
          <w:szCs w:val="24"/>
          <w:lang w:eastAsia="en-US"/>
        </w:rPr>
        <w:t>После оказания в медицинской организации высокотехнологичной медицинской помощи, при наличии показаний, пациент может продолжить лечение в той же организации в рамках оказания специализированной медицинской помощи. Указанные случаи оказания специализированной медицинской помощи оплачиваются по КСГ, формируемой по коду МКБ 10.</w:t>
      </w:r>
    </w:p>
    <w:p w:rsidR="0090643A" w:rsidRDefault="0090643A" w:rsidP="0090643A">
      <w:pPr>
        <w:jc w:val="center"/>
        <w:rPr>
          <w:sz w:val="24"/>
          <w:szCs w:val="24"/>
        </w:rPr>
      </w:pPr>
    </w:p>
    <w:p w:rsidR="0090643A" w:rsidRPr="0090643A" w:rsidRDefault="0090643A" w:rsidP="0090643A">
      <w:pPr>
        <w:jc w:val="center"/>
        <w:rPr>
          <w:sz w:val="24"/>
          <w:szCs w:val="24"/>
        </w:rPr>
      </w:pPr>
      <w:r w:rsidRPr="0090643A">
        <w:rPr>
          <w:sz w:val="24"/>
          <w:szCs w:val="24"/>
        </w:rPr>
        <w:t>Подписи сторон:</w:t>
      </w:r>
    </w:p>
    <w:p w:rsidR="0090643A" w:rsidRDefault="0090643A" w:rsidP="0090643A">
      <w:pPr>
        <w:contextualSpacing/>
        <w:jc w:val="both"/>
        <w:rPr>
          <w:sz w:val="24"/>
          <w:szCs w:val="24"/>
        </w:rPr>
      </w:pPr>
    </w:p>
    <w:p w:rsidR="0090643A" w:rsidRDefault="0090643A" w:rsidP="0090643A">
      <w:pPr>
        <w:contextualSpacing/>
        <w:jc w:val="both"/>
        <w:rPr>
          <w:sz w:val="24"/>
          <w:szCs w:val="24"/>
        </w:rPr>
      </w:pPr>
    </w:p>
    <w:p w:rsidR="0090643A" w:rsidRPr="0090643A" w:rsidRDefault="0090643A" w:rsidP="0090643A">
      <w:pPr>
        <w:contextualSpacing/>
        <w:jc w:val="both"/>
        <w:rPr>
          <w:sz w:val="24"/>
          <w:szCs w:val="24"/>
        </w:rPr>
      </w:pPr>
      <w:r w:rsidRPr="0090643A">
        <w:rPr>
          <w:sz w:val="24"/>
          <w:szCs w:val="24"/>
        </w:rPr>
        <w:t>Председатель комиссии,</w:t>
      </w:r>
    </w:p>
    <w:p w:rsidR="0090643A" w:rsidRPr="0090643A" w:rsidRDefault="0090643A" w:rsidP="0090643A">
      <w:pPr>
        <w:contextualSpacing/>
        <w:jc w:val="both"/>
        <w:rPr>
          <w:sz w:val="24"/>
          <w:szCs w:val="24"/>
        </w:rPr>
      </w:pPr>
      <w:r w:rsidRPr="0090643A">
        <w:rPr>
          <w:sz w:val="24"/>
          <w:szCs w:val="24"/>
        </w:rPr>
        <w:t>Директор Департамента здравоохранения</w:t>
      </w:r>
    </w:p>
    <w:p w:rsidR="0090643A" w:rsidRPr="0090643A" w:rsidRDefault="0090643A" w:rsidP="0090643A">
      <w:pPr>
        <w:contextualSpacing/>
        <w:jc w:val="both"/>
        <w:rPr>
          <w:sz w:val="24"/>
          <w:szCs w:val="24"/>
        </w:rPr>
      </w:pPr>
      <w:r w:rsidRPr="0090643A">
        <w:rPr>
          <w:sz w:val="24"/>
          <w:szCs w:val="24"/>
        </w:rPr>
        <w:t>Ханты-Мансийского автономного округа – Югры    _______________           А.А. Добровольский</w:t>
      </w:r>
    </w:p>
    <w:p w:rsidR="0090643A" w:rsidRPr="0090643A" w:rsidRDefault="0090643A" w:rsidP="0090643A">
      <w:pPr>
        <w:contextualSpacing/>
        <w:jc w:val="both"/>
        <w:rPr>
          <w:sz w:val="24"/>
          <w:szCs w:val="24"/>
        </w:rPr>
      </w:pPr>
    </w:p>
    <w:p w:rsidR="0090643A" w:rsidRPr="0090643A" w:rsidRDefault="0090643A" w:rsidP="0090643A">
      <w:pPr>
        <w:contextualSpacing/>
        <w:jc w:val="both"/>
        <w:rPr>
          <w:sz w:val="24"/>
          <w:szCs w:val="24"/>
        </w:rPr>
      </w:pPr>
      <w:r w:rsidRPr="0090643A">
        <w:rPr>
          <w:sz w:val="24"/>
          <w:szCs w:val="24"/>
        </w:rPr>
        <w:t>Секретарь комиссии,</w:t>
      </w:r>
    </w:p>
    <w:p w:rsidR="0090643A" w:rsidRPr="0090643A" w:rsidRDefault="0090643A" w:rsidP="0090643A">
      <w:pPr>
        <w:contextualSpacing/>
        <w:jc w:val="both"/>
        <w:rPr>
          <w:sz w:val="24"/>
          <w:szCs w:val="24"/>
        </w:rPr>
      </w:pPr>
      <w:r w:rsidRPr="0090643A">
        <w:rPr>
          <w:sz w:val="24"/>
          <w:szCs w:val="24"/>
        </w:rPr>
        <w:t>директор Территориального фонда</w:t>
      </w:r>
    </w:p>
    <w:p w:rsidR="0090643A" w:rsidRPr="0090643A" w:rsidRDefault="0090643A" w:rsidP="0090643A">
      <w:pPr>
        <w:contextualSpacing/>
        <w:jc w:val="both"/>
        <w:rPr>
          <w:sz w:val="24"/>
          <w:szCs w:val="24"/>
        </w:rPr>
      </w:pPr>
      <w:r w:rsidRPr="0090643A">
        <w:rPr>
          <w:sz w:val="24"/>
          <w:szCs w:val="24"/>
        </w:rPr>
        <w:t xml:space="preserve">обязательного медицинского страхования </w:t>
      </w:r>
    </w:p>
    <w:p w:rsidR="0090643A" w:rsidRPr="0090643A" w:rsidRDefault="0090643A" w:rsidP="0090643A">
      <w:pPr>
        <w:contextualSpacing/>
        <w:jc w:val="both"/>
        <w:rPr>
          <w:sz w:val="24"/>
          <w:szCs w:val="24"/>
        </w:rPr>
      </w:pPr>
      <w:r w:rsidRPr="0090643A">
        <w:rPr>
          <w:sz w:val="24"/>
          <w:szCs w:val="24"/>
        </w:rPr>
        <w:t>Ханты-Мансийского автономного округа – Югры</w:t>
      </w:r>
      <w:r w:rsidRPr="0090643A">
        <w:rPr>
          <w:sz w:val="24"/>
          <w:szCs w:val="24"/>
        </w:rPr>
        <w:tab/>
        <w:t>_______________</w:t>
      </w:r>
      <w:r w:rsidRPr="0090643A">
        <w:rPr>
          <w:sz w:val="24"/>
          <w:szCs w:val="24"/>
        </w:rPr>
        <w:tab/>
        <w:t xml:space="preserve">          А.П. Фучежи </w:t>
      </w:r>
    </w:p>
    <w:p w:rsidR="0090643A" w:rsidRPr="0090643A" w:rsidRDefault="0090643A" w:rsidP="0090643A">
      <w:pPr>
        <w:contextualSpacing/>
        <w:jc w:val="both"/>
        <w:rPr>
          <w:sz w:val="24"/>
          <w:szCs w:val="24"/>
        </w:rPr>
      </w:pPr>
    </w:p>
    <w:p w:rsidR="0090643A" w:rsidRPr="0090643A" w:rsidRDefault="0090643A" w:rsidP="0090643A">
      <w:pPr>
        <w:contextualSpacing/>
        <w:jc w:val="both"/>
        <w:rPr>
          <w:sz w:val="24"/>
          <w:szCs w:val="24"/>
        </w:rPr>
      </w:pPr>
      <w:r w:rsidRPr="0090643A">
        <w:rPr>
          <w:sz w:val="24"/>
          <w:szCs w:val="24"/>
        </w:rPr>
        <w:t>Член комиссии,</w:t>
      </w:r>
    </w:p>
    <w:p w:rsidR="0090643A" w:rsidRPr="0090643A" w:rsidRDefault="0090643A" w:rsidP="0090643A">
      <w:pPr>
        <w:contextualSpacing/>
        <w:jc w:val="both"/>
        <w:rPr>
          <w:sz w:val="24"/>
          <w:szCs w:val="24"/>
        </w:rPr>
      </w:pPr>
      <w:r w:rsidRPr="0090643A">
        <w:rPr>
          <w:sz w:val="24"/>
          <w:szCs w:val="24"/>
        </w:rPr>
        <w:t>заместитель директора</w:t>
      </w:r>
    </w:p>
    <w:p w:rsidR="0090643A" w:rsidRPr="0090643A" w:rsidRDefault="0090643A" w:rsidP="0090643A">
      <w:pPr>
        <w:contextualSpacing/>
        <w:jc w:val="both"/>
        <w:rPr>
          <w:sz w:val="24"/>
          <w:szCs w:val="24"/>
        </w:rPr>
      </w:pPr>
      <w:r w:rsidRPr="0090643A">
        <w:rPr>
          <w:sz w:val="24"/>
          <w:szCs w:val="24"/>
        </w:rPr>
        <w:t>департамента здравоохранения</w:t>
      </w:r>
    </w:p>
    <w:p w:rsidR="0090643A" w:rsidRPr="0090643A" w:rsidRDefault="0090643A" w:rsidP="0090643A">
      <w:pPr>
        <w:contextualSpacing/>
        <w:jc w:val="both"/>
        <w:rPr>
          <w:sz w:val="24"/>
          <w:szCs w:val="24"/>
        </w:rPr>
      </w:pPr>
      <w:r w:rsidRPr="0090643A">
        <w:rPr>
          <w:sz w:val="24"/>
          <w:szCs w:val="24"/>
        </w:rPr>
        <w:t>Ханты-Мансийского автономного округа – Югры       ________________</w:t>
      </w:r>
      <w:r w:rsidRPr="0090643A">
        <w:rPr>
          <w:sz w:val="24"/>
          <w:szCs w:val="24"/>
        </w:rPr>
        <w:tab/>
        <w:t xml:space="preserve">   В.А. Нигматулин</w:t>
      </w:r>
    </w:p>
    <w:p w:rsidR="0090643A" w:rsidRPr="0090643A" w:rsidRDefault="0090643A" w:rsidP="0090643A">
      <w:pPr>
        <w:jc w:val="both"/>
        <w:rPr>
          <w:sz w:val="24"/>
          <w:szCs w:val="24"/>
        </w:rPr>
      </w:pPr>
    </w:p>
    <w:p w:rsidR="0090643A" w:rsidRPr="0090643A" w:rsidRDefault="0090643A" w:rsidP="0090643A">
      <w:pPr>
        <w:jc w:val="both"/>
        <w:rPr>
          <w:sz w:val="24"/>
          <w:szCs w:val="24"/>
        </w:rPr>
      </w:pPr>
      <w:r w:rsidRPr="0090643A">
        <w:rPr>
          <w:sz w:val="24"/>
          <w:szCs w:val="24"/>
        </w:rPr>
        <w:t>Член комиссии,</w:t>
      </w:r>
    </w:p>
    <w:p w:rsidR="0090643A" w:rsidRPr="0090643A" w:rsidRDefault="0090643A" w:rsidP="0090643A">
      <w:pPr>
        <w:jc w:val="both"/>
        <w:rPr>
          <w:sz w:val="24"/>
          <w:szCs w:val="24"/>
        </w:rPr>
      </w:pPr>
      <w:r w:rsidRPr="0090643A">
        <w:rPr>
          <w:sz w:val="24"/>
          <w:szCs w:val="24"/>
        </w:rPr>
        <w:t>первый заместитель директора</w:t>
      </w:r>
    </w:p>
    <w:p w:rsidR="0090643A" w:rsidRPr="0090643A" w:rsidRDefault="0090643A" w:rsidP="0090643A">
      <w:pPr>
        <w:jc w:val="both"/>
        <w:rPr>
          <w:sz w:val="24"/>
          <w:szCs w:val="24"/>
        </w:rPr>
      </w:pPr>
      <w:r w:rsidRPr="0090643A">
        <w:rPr>
          <w:sz w:val="24"/>
          <w:szCs w:val="24"/>
        </w:rPr>
        <w:t>Территориального фонда обязательного</w:t>
      </w:r>
    </w:p>
    <w:p w:rsidR="0090643A" w:rsidRPr="0090643A" w:rsidRDefault="0090643A" w:rsidP="0090643A">
      <w:pPr>
        <w:jc w:val="both"/>
        <w:rPr>
          <w:sz w:val="24"/>
          <w:szCs w:val="24"/>
        </w:rPr>
      </w:pPr>
      <w:r w:rsidRPr="0090643A">
        <w:rPr>
          <w:sz w:val="24"/>
          <w:szCs w:val="24"/>
        </w:rPr>
        <w:t xml:space="preserve">медицинского страхования </w:t>
      </w:r>
    </w:p>
    <w:p w:rsidR="0090643A" w:rsidRPr="0090643A" w:rsidRDefault="0090643A" w:rsidP="0090643A">
      <w:pPr>
        <w:jc w:val="both"/>
        <w:rPr>
          <w:sz w:val="24"/>
          <w:szCs w:val="24"/>
        </w:rPr>
      </w:pPr>
      <w:r w:rsidRPr="0090643A">
        <w:rPr>
          <w:sz w:val="24"/>
          <w:szCs w:val="24"/>
        </w:rPr>
        <w:t>Ханты-Мансийского автономного округа – Югры</w:t>
      </w:r>
      <w:r w:rsidRPr="0090643A">
        <w:rPr>
          <w:sz w:val="24"/>
          <w:szCs w:val="24"/>
        </w:rPr>
        <w:tab/>
        <w:t>________________</w:t>
      </w:r>
      <w:r w:rsidRPr="0090643A">
        <w:rPr>
          <w:sz w:val="24"/>
          <w:szCs w:val="24"/>
        </w:rPr>
        <w:tab/>
        <w:t xml:space="preserve">         В.А. Смирнов</w:t>
      </w:r>
    </w:p>
    <w:p w:rsidR="0090643A" w:rsidRPr="0090643A" w:rsidRDefault="0090643A" w:rsidP="0090643A">
      <w:pPr>
        <w:jc w:val="both"/>
        <w:rPr>
          <w:sz w:val="24"/>
          <w:szCs w:val="24"/>
        </w:rPr>
      </w:pPr>
    </w:p>
    <w:p w:rsidR="0090643A" w:rsidRPr="0090643A" w:rsidRDefault="0090643A" w:rsidP="0090643A">
      <w:pPr>
        <w:contextualSpacing/>
        <w:jc w:val="both"/>
        <w:rPr>
          <w:sz w:val="24"/>
          <w:szCs w:val="24"/>
        </w:rPr>
      </w:pPr>
      <w:r w:rsidRPr="0090643A">
        <w:rPr>
          <w:sz w:val="24"/>
          <w:szCs w:val="24"/>
        </w:rPr>
        <w:t>Член комиссии,</w:t>
      </w:r>
    </w:p>
    <w:p w:rsidR="0090643A" w:rsidRPr="0090643A" w:rsidRDefault="0090643A" w:rsidP="0090643A">
      <w:pPr>
        <w:contextualSpacing/>
        <w:jc w:val="both"/>
        <w:rPr>
          <w:sz w:val="24"/>
          <w:szCs w:val="24"/>
        </w:rPr>
      </w:pPr>
      <w:r w:rsidRPr="0090643A">
        <w:rPr>
          <w:sz w:val="24"/>
          <w:szCs w:val="24"/>
        </w:rPr>
        <w:t xml:space="preserve">директор Югорского филиала </w:t>
      </w:r>
    </w:p>
    <w:p w:rsidR="0090643A" w:rsidRPr="0090643A" w:rsidRDefault="0090643A" w:rsidP="0090643A">
      <w:pPr>
        <w:contextualSpacing/>
        <w:jc w:val="both"/>
        <w:rPr>
          <w:sz w:val="24"/>
          <w:szCs w:val="24"/>
        </w:rPr>
      </w:pPr>
      <w:r w:rsidRPr="0090643A">
        <w:rPr>
          <w:sz w:val="24"/>
          <w:szCs w:val="24"/>
        </w:rPr>
        <w:t xml:space="preserve">акционерного общества </w:t>
      </w:r>
    </w:p>
    <w:p w:rsidR="0090643A" w:rsidRPr="0090643A" w:rsidRDefault="0090643A" w:rsidP="0090643A">
      <w:pPr>
        <w:contextualSpacing/>
        <w:jc w:val="both"/>
        <w:rPr>
          <w:sz w:val="24"/>
          <w:szCs w:val="24"/>
        </w:rPr>
      </w:pPr>
      <w:r w:rsidRPr="0090643A">
        <w:rPr>
          <w:sz w:val="24"/>
          <w:szCs w:val="24"/>
        </w:rPr>
        <w:t>«Страховая компания «СОГАЗ-Мед»</w:t>
      </w:r>
      <w:r w:rsidRPr="0090643A">
        <w:rPr>
          <w:sz w:val="24"/>
          <w:szCs w:val="24"/>
        </w:rPr>
        <w:tab/>
      </w:r>
      <w:r w:rsidRPr="0090643A">
        <w:rPr>
          <w:sz w:val="24"/>
          <w:szCs w:val="24"/>
        </w:rPr>
        <w:tab/>
        <w:t xml:space="preserve">          __________________</w:t>
      </w:r>
      <w:r w:rsidRPr="0090643A">
        <w:rPr>
          <w:sz w:val="24"/>
          <w:szCs w:val="24"/>
        </w:rPr>
        <w:tab/>
        <w:t xml:space="preserve">          А.А. Данилов</w:t>
      </w:r>
    </w:p>
    <w:p w:rsidR="0090643A" w:rsidRPr="0090643A" w:rsidRDefault="0090643A" w:rsidP="0090643A">
      <w:pPr>
        <w:contextualSpacing/>
        <w:jc w:val="both"/>
        <w:rPr>
          <w:sz w:val="24"/>
          <w:szCs w:val="24"/>
        </w:rPr>
      </w:pPr>
    </w:p>
    <w:p w:rsidR="0090643A" w:rsidRPr="0090643A" w:rsidRDefault="0090643A" w:rsidP="0090643A">
      <w:pPr>
        <w:contextualSpacing/>
        <w:jc w:val="both"/>
        <w:rPr>
          <w:rFonts w:eastAsia="SimSun"/>
          <w:sz w:val="24"/>
          <w:szCs w:val="24"/>
        </w:rPr>
      </w:pPr>
      <w:r w:rsidRPr="0090643A">
        <w:rPr>
          <w:rFonts w:eastAsia="SimSun"/>
          <w:sz w:val="24"/>
          <w:szCs w:val="24"/>
        </w:rPr>
        <w:t>Член комиссии,</w:t>
      </w:r>
    </w:p>
    <w:p w:rsidR="0090643A" w:rsidRPr="0090643A" w:rsidRDefault="0090643A" w:rsidP="0090643A">
      <w:pPr>
        <w:contextualSpacing/>
        <w:jc w:val="both"/>
        <w:rPr>
          <w:rFonts w:eastAsia="SimSun"/>
          <w:sz w:val="24"/>
          <w:szCs w:val="24"/>
        </w:rPr>
      </w:pPr>
      <w:r w:rsidRPr="0090643A">
        <w:rPr>
          <w:rFonts w:eastAsia="SimSun"/>
          <w:sz w:val="24"/>
          <w:szCs w:val="24"/>
        </w:rPr>
        <w:t>директор Ханты-Мансийского филиала</w:t>
      </w:r>
    </w:p>
    <w:p w:rsidR="0090643A" w:rsidRPr="0090643A" w:rsidRDefault="0090643A" w:rsidP="0090643A">
      <w:pPr>
        <w:contextualSpacing/>
        <w:jc w:val="both"/>
        <w:rPr>
          <w:rFonts w:eastAsia="SimSun"/>
          <w:sz w:val="24"/>
          <w:szCs w:val="24"/>
        </w:rPr>
      </w:pPr>
      <w:r w:rsidRPr="0090643A">
        <w:rPr>
          <w:rFonts w:eastAsia="SimSun"/>
          <w:sz w:val="24"/>
          <w:szCs w:val="24"/>
        </w:rPr>
        <w:t>ООО «АльфаСтрахование-</w:t>
      </w:r>
      <w:proofErr w:type="gramStart"/>
      <w:r w:rsidRPr="0090643A">
        <w:rPr>
          <w:rFonts w:eastAsia="SimSun"/>
          <w:sz w:val="24"/>
          <w:szCs w:val="24"/>
        </w:rPr>
        <w:t xml:space="preserve">ОМС»   </w:t>
      </w:r>
      <w:proofErr w:type="gramEnd"/>
      <w:r w:rsidRPr="0090643A">
        <w:rPr>
          <w:rFonts w:eastAsia="SimSun"/>
          <w:sz w:val="24"/>
          <w:szCs w:val="24"/>
        </w:rPr>
        <w:t xml:space="preserve">                                 __________________        </w:t>
      </w:r>
      <w:r>
        <w:rPr>
          <w:rFonts w:eastAsia="SimSun"/>
          <w:sz w:val="24"/>
          <w:szCs w:val="24"/>
        </w:rPr>
        <w:t xml:space="preserve">      </w:t>
      </w:r>
      <w:r w:rsidRPr="0090643A">
        <w:rPr>
          <w:rFonts w:eastAsia="SimSun"/>
          <w:sz w:val="24"/>
          <w:szCs w:val="24"/>
        </w:rPr>
        <w:t xml:space="preserve"> М.А. Соловей</w:t>
      </w:r>
    </w:p>
    <w:p w:rsidR="0090643A" w:rsidRPr="0090643A" w:rsidRDefault="0090643A" w:rsidP="0090643A">
      <w:pPr>
        <w:contextualSpacing/>
        <w:jc w:val="both"/>
        <w:rPr>
          <w:rFonts w:eastAsia="SimSun"/>
          <w:sz w:val="24"/>
          <w:szCs w:val="24"/>
        </w:rPr>
      </w:pPr>
    </w:p>
    <w:p w:rsidR="0090643A" w:rsidRPr="0090643A" w:rsidRDefault="0090643A" w:rsidP="0090643A">
      <w:pPr>
        <w:contextualSpacing/>
        <w:jc w:val="both"/>
        <w:rPr>
          <w:rFonts w:eastAsia="SimSun"/>
          <w:sz w:val="24"/>
          <w:szCs w:val="24"/>
        </w:rPr>
      </w:pPr>
      <w:r w:rsidRPr="0090643A">
        <w:rPr>
          <w:rFonts w:eastAsia="SimSun"/>
          <w:sz w:val="24"/>
          <w:szCs w:val="24"/>
        </w:rPr>
        <w:t>Член комиссии,</w:t>
      </w:r>
    </w:p>
    <w:p w:rsidR="0090643A" w:rsidRPr="0090643A" w:rsidRDefault="0090643A" w:rsidP="0090643A">
      <w:pPr>
        <w:contextualSpacing/>
        <w:jc w:val="both"/>
        <w:rPr>
          <w:rFonts w:eastAsia="SimSun"/>
          <w:sz w:val="24"/>
          <w:szCs w:val="24"/>
        </w:rPr>
      </w:pPr>
      <w:r w:rsidRPr="0090643A">
        <w:rPr>
          <w:rFonts w:eastAsia="SimSun"/>
          <w:sz w:val="24"/>
          <w:szCs w:val="24"/>
        </w:rPr>
        <w:t>президент НП «Ассоциация работников</w:t>
      </w:r>
    </w:p>
    <w:p w:rsidR="0090643A" w:rsidRPr="0090643A" w:rsidRDefault="0090643A" w:rsidP="0090643A">
      <w:pPr>
        <w:contextualSpacing/>
        <w:jc w:val="both"/>
        <w:rPr>
          <w:sz w:val="24"/>
          <w:szCs w:val="24"/>
        </w:rPr>
      </w:pPr>
      <w:r w:rsidRPr="0090643A">
        <w:rPr>
          <w:rFonts w:eastAsia="SimSun"/>
          <w:sz w:val="24"/>
          <w:szCs w:val="24"/>
        </w:rPr>
        <w:t xml:space="preserve">здравоохранения </w:t>
      </w:r>
      <w:r w:rsidRPr="0090643A">
        <w:rPr>
          <w:sz w:val="24"/>
          <w:szCs w:val="24"/>
        </w:rPr>
        <w:t xml:space="preserve">Ханты-Мансийского </w:t>
      </w:r>
    </w:p>
    <w:p w:rsidR="0090643A" w:rsidRPr="0090643A" w:rsidRDefault="0090643A" w:rsidP="0090643A">
      <w:pPr>
        <w:contextualSpacing/>
        <w:jc w:val="both"/>
        <w:rPr>
          <w:rFonts w:eastAsia="SimSun"/>
          <w:sz w:val="24"/>
          <w:szCs w:val="24"/>
        </w:rPr>
      </w:pPr>
      <w:r w:rsidRPr="0090643A">
        <w:rPr>
          <w:sz w:val="24"/>
          <w:szCs w:val="24"/>
        </w:rPr>
        <w:t xml:space="preserve">автономного округа – </w:t>
      </w:r>
      <w:proofErr w:type="gramStart"/>
      <w:r w:rsidRPr="0090643A">
        <w:rPr>
          <w:sz w:val="24"/>
          <w:szCs w:val="24"/>
        </w:rPr>
        <w:t>Югры</w:t>
      </w:r>
      <w:r w:rsidRPr="0090643A">
        <w:rPr>
          <w:rFonts w:eastAsia="SimSun"/>
          <w:sz w:val="24"/>
          <w:szCs w:val="24"/>
        </w:rPr>
        <w:t xml:space="preserve">»   </w:t>
      </w:r>
      <w:proofErr w:type="gramEnd"/>
      <w:r w:rsidRPr="0090643A">
        <w:rPr>
          <w:rFonts w:eastAsia="SimSun"/>
          <w:sz w:val="24"/>
          <w:szCs w:val="24"/>
        </w:rPr>
        <w:t xml:space="preserve">                                      __________________</w:t>
      </w:r>
      <w:r w:rsidRPr="0090643A">
        <w:rPr>
          <w:rFonts w:eastAsia="SimSun"/>
          <w:sz w:val="24"/>
          <w:szCs w:val="24"/>
        </w:rPr>
        <w:tab/>
        <w:t xml:space="preserve">          А.В. Кичигин</w:t>
      </w:r>
    </w:p>
    <w:p w:rsidR="0090643A" w:rsidRPr="0090643A" w:rsidRDefault="0090643A" w:rsidP="0090643A">
      <w:pPr>
        <w:contextualSpacing/>
        <w:jc w:val="both"/>
        <w:rPr>
          <w:rFonts w:eastAsia="SimSun"/>
          <w:sz w:val="24"/>
          <w:szCs w:val="24"/>
        </w:rPr>
      </w:pPr>
    </w:p>
    <w:p w:rsidR="0090643A" w:rsidRPr="0090643A" w:rsidRDefault="0090643A" w:rsidP="0090643A">
      <w:pPr>
        <w:contextualSpacing/>
        <w:jc w:val="both"/>
        <w:rPr>
          <w:rFonts w:eastAsia="SimSun"/>
          <w:sz w:val="24"/>
          <w:szCs w:val="24"/>
        </w:rPr>
      </w:pPr>
      <w:r w:rsidRPr="0090643A">
        <w:rPr>
          <w:rFonts w:eastAsia="SimSun"/>
          <w:sz w:val="24"/>
          <w:szCs w:val="24"/>
        </w:rPr>
        <w:t>Член комиссии,</w:t>
      </w:r>
    </w:p>
    <w:p w:rsidR="0090643A" w:rsidRPr="0090643A" w:rsidRDefault="0090643A" w:rsidP="0090643A">
      <w:pPr>
        <w:contextualSpacing/>
        <w:jc w:val="both"/>
        <w:rPr>
          <w:rFonts w:eastAsia="SimSun"/>
          <w:sz w:val="24"/>
          <w:szCs w:val="24"/>
        </w:rPr>
      </w:pPr>
      <w:r w:rsidRPr="0090643A">
        <w:rPr>
          <w:rFonts w:eastAsia="SimSun"/>
          <w:sz w:val="24"/>
          <w:szCs w:val="24"/>
        </w:rPr>
        <w:t>член НП «Ассоциация работников</w:t>
      </w:r>
    </w:p>
    <w:p w:rsidR="0090643A" w:rsidRPr="0090643A" w:rsidRDefault="0090643A" w:rsidP="0090643A">
      <w:pPr>
        <w:contextualSpacing/>
        <w:jc w:val="both"/>
        <w:rPr>
          <w:sz w:val="24"/>
          <w:szCs w:val="24"/>
        </w:rPr>
      </w:pPr>
      <w:r w:rsidRPr="0090643A">
        <w:rPr>
          <w:rFonts w:eastAsia="SimSun"/>
          <w:sz w:val="24"/>
          <w:szCs w:val="24"/>
        </w:rPr>
        <w:t xml:space="preserve">здравоохранения </w:t>
      </w:r>
      <w:r w:rsidRPr="0090643A">
        <w:rPr>
          <w:sz w:val="24"/>
          <w:szCs w:val="24"/>
        </w:rPr>
        <w:t xml:space="preserve">Ханты-Мансийского </w:t>
      </w:r>
    </w:p>
    <w:p w:rsidR="0090643A" w:rsidRPr="0090643A" w:rsidRDefault="0090643A" w:rsidP="0090643A">
      <w:pPr>
        <w:contextualSpacing/>
        <w:jc w:val="both"/>
        <w:rPr>
          <w:rFonts w:eastAsia="SimSun"/>
          <w:sz w:val="24"/>
          <w:szCs w:val="24"/>
        </w:rPr>
      </w:pPr>
      <w:r w:rsidRPr="0090643A">
        <w:rPr>
          <w:sz w:val="24"/>
          <w:szCs w:val="24"/>
        </w:rPr>
        <w:t>автономного округа – Югры</w:t>
      </w:r>
      <w:r w:rsidRPr="0090643A">
        <w:rPr>
          <w:rFonts w:eastAsia="SimSun"/>
          <w:sz w:val="24"/>
          <w:szCs w:val="24"/>
        </w:rPr>
        <w:t>»</w:t>
      </w:r>
      <w:r w:rsidRPr="0090643A">
        <w:rPr>
          <w:rFonts w:eastAsia="SimSun"/>
          <w:sz w:val="24"/>
          <w:szCs w:val="24"/>
        </w:rPr>
        <w:tab/>
        <w:t xml:space="preserve">                             ____________________</w:t>
      </w:r>
      <w:r w:rsidRPr="0090643A">
        <w:rPr>
          <w:rFonts w:eastAsia="SimSun"/>
          <w:sz w:val="24"/>
          <w:szCs w:val="24"/>
        </w:rPr>
        <w:tab/>
        <w:t xml:space="preserve">    Е.Н. Иванникова</w:t>
      </w:r>
    </w:p>
    <w:p w:rsidR="0090643A" w:rsidRPr="0090643A" w:rsidRDefault="0090643A" w:rsidP="0090643A">
      <w:pPr>
        <w:contextualSpacing/>
        <w:jc w:val="both"/>
        <w:rPr>
          <w:sz w:val="24"/>
          <w:szCs w:val="24"/>
        </w:rPr>
      </w:pPr>
    </w:p>
    <w:p w:rsidR="0090643A" w:rsidRPr="0090643A" w:rsidRDefault="0090643A" w:rsidP="0090643A">
      <w:pPr>
        <w:contextualSpacing/>
        <w:jc w:val="both"/>
        <w:rPr>
          <w:sz w:val="24"/>
          <w:szCs w:val="24"/>
        </w:rPr>
      </w:pPr>
      <w:r w:rsidRPr="0090643A">
        <w:rPr>
          <w:sz w:val="24"/>
          <w:szCs w:val="24"/>
        </w:rPr>
        <w:t>Член комиссии,</w:t>
      </w:r>
    </w:p>
    <w:p w:rsidR="0090643A" w:rsidRPr="0090643A" w:rsidRDefault="0090643A" w:rsidP="0090643A">
      <w:pPr>
        <w:contextualSpacing/>
        <w:jc w:val="both"/>
        <w:rPr>
          <w:sz w:val="24"/>
          <w:szCs w:val="24"/>
        </w:rPr>
      </w:pPr>
      <w:r w:rsidRPr="0090643A">
        <w:rPr>
          <w:sz w:val="24"/>
          <w:szCs w:val="24"/>
        </w:rPr>
        <w:lastRenderedPageBreak/>
        <w:t>председатель окружной организации</w:t>
      </w:r>
    </w:p>
    <w:p w:rsidR="0090643A" w:rsidRPr="0090643A" w:rsidRDefault="0090643A" w:rsidP="0090643A">
      <w:pPr>
        <w:contextualSpacing/>
        <w:jc w:val="both"/>
        <w:rPr>
          <w:sz w:val="24"/>
          <w:szCs w:val="24"/>
        </w:rPr>
      </w:pPr>
      <w:r w:rsidRPr="0090643A">
        <w:rPr>
          <w:sz w:val="24"/>
          <w:szCs w:val="24"/>
        </w:rPr>
        <w:t>профсоюза работников здравоохранения РФ</w:t>
      </w:r>
      <w:r w:rsidRPr="0090643A">
        <w:rPr>
          <w:sz w:val="24"/>
          <w:szCs w:val="24"/>
        </w:rPr>
        <w:tab/>
        <w:t xml:space="preserve">        __________________</w:t>
      </w:r>
      <w:r w:rsidRPr="0090643A">
        <w:rPr>
          <w:sz w:val="24"/>
          <w:szCs w:val="24"/>
        </w:rPr>
        <w:tab/>
        <w:t xml:space="preserve">   О.Г. Меньшикова</w:t>
      </w:r>
    </w:p>
    <w:p w:rsidR="0090643A" w:rsidRPr="0090643A" w:rsidRDefault="0090643A" w:rsidP="0090643A">
      <w:pPr>
        <w:contextualSpacing/>
        <w:jc w:val="both"/>
        <w:rPr>
          <w:sz w:val="24"/>
          <w:szCs w:val="24"/>
        </w:rPr>
      </w:pPr>
    </w:p>
    <w:p w:rsidR="0090643A" w:rsidRPr="0090643A" w:rsidRDefault="0090643A" w:rsidP="0090643A">
      <w:pPr>
        <w:contextualSpacing/>
        <w:jc w:val="both"/>
        <w:rPr>
          <w:sz w:val="24"/>
          <w:szCs w:val="24"/>
        </w:rPr>
      </w:pPr>
      <w:r w:rsidRPr="0090643A">
        <w:rPr>
          <w:sz w:val="24"/>
          <w:szCs w:val="24"/>
        </w:rPr>
        <w:t>Член комиссии,</w:t>
      </w:r>
    </w:p>
    <w:p w:rsidR="0090643A" w:rsidRPr="0090643A" w:rsidRDefault="0090643A" w:rsidP="0090643A">
      <w:pPr>
        <w:contextualSpacing/>
        <w:jc w:val="both"/>
        <w:rPr>
          <w:sz w:val="24"/>
          <w:szCs w:val="24"/>
        </w:rPr>
      </w:pPr>
      <w:r w:rsidRPr="0090643A">
        <w:rPr>
          <w:sz w:val="24"/>
          <w:szCs w:val="24"/>
        </w:rPr>
        <w:t xml:space="preserve">председатель Сургутской территориальной </w:t>
      </w:r>
    </w:p>
    <w:p w:rsidR="0090643A" w:rsidRPr="0090643A" w:rsidRDefault="0090643A" w:rsidP="0090643A">
      <w:pPr>
        <w:contextualSpacing/>
        <w:jc w:val="both"/>
        <w:rPr>
          <w:sz w:val="24"/>
          <w:szCs w:val="24"/>
        </w:rPr>
      </w:pPr>
      <w:r w:rsidRPr="0090643A">
        <w:rPr>
          <w:sz w:val="24"/>
          <w:szCs w:val="24"/>
        </w:rPr>
        <w:t xml:space="preserve">организации профсоюза работников </w:t>
      </w:r>
    </w:p>
    <w:p w:rsidR="00A03D0D" w:rsidRPr="00A03D0D" w:rsidRDefault="0090643A" w:rsidP="0090643A">
      <w:pPr>
        <w:contextualSpacing/>
        <w:jc w:val="both"/>
        <w:rPr>
          <w:rFonts w:eastAsia="SimSun"/>
          <w:sz w:val="24"/>
          <w:szCs w:val="24"/>
        </w:rPr>
      </w:pPr>
      <w:r w:rsidRPr="0090643A">
        <w:rPr>
          <w:sz w:val="24"/>
          <w:szCs w:val="24"/>
        </w:rPr>
        <w:t>здравоохранения РФ</w:t>
      </w:r>
      <w:r w:rsidRPr="0090643A">
        <w:rPr>
          <w:sz w:val="24"/>
          <w:szCs w:val="24"/>
        </w:rPr>
        <w:tab/>
      </w:r>
      <w:r w:rsidRPr="0090643A">
        <w:rPr>
          <w:sz w:val="24"/>
          <w:szCs w:val="24"/>
        </w:rPr>
        <w:tab/>
      </w:r>
      <w:r w:rsidRPr="0090643A">
        <w:rPr>
          <w:sz w:val="24"/>
          <w:szCs w:val="24"/>
        </w:rPr>
        <w:tab/>
      </w:r>
      <w:r w:rsidRPr="0090643A">
        <w:rPr>
          <w:sz w:val="24"/>
          <w:szCs w:val="24"/>
        </w:rPr>
        <w:tab/>
        <w:t xml:space="preserve">          __________________</w:t>
      </w:r>
      <w:r w:rsidRPr="0090643A">
        <w:rPr>
          <w:sz w:val="24"/>
          <w:szCs w:val="24"/>
        </w:rPr>
        <w:tab/>
        <w:t xml:space="preserve">          А.А. Суровов</w:t>
      </w:r>
    </w:p>
    <w:p w:rsidR="00A03D0D" w:rsidRPr="00A03D0D" w:rsidRDefault="00A03D0D" w:rsidP="00A03D0D">
      <w:pPr>
        <w:rPr>
          <w:sz w:val="24"/>
          <w:szCs w:val="24"/>
        </w:rPr>
      </w:pPr>
    </w:p>
    <w:p w:rsidR="00214CD8" w:rsidRDefault="00214CD8" w:rsidP="00AF50C6">
      <w:pPr>
        <w:jc w:val="center"/>
        <w:rPr>
          <w:sz w:val="26"/>
          <w:szCs w:val="26"/>
        </w:rPr>
      </w:pPr>
    </w:p>
    <w:sectPr w:rsidR="00214CD8" w:rsidSect="0090643A">
      <w:pgSz w:w="11906" w:h="16838"/>
      <w:pgMar w:top="1134" w:right="567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iddenHorzOCl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582114"/>
    <w:multiLevelType w:val="hybridMultilevel"/>
    <w:tmpl w:val="9E5014C2"/>
    <w:lvl w:ilvl="0" w:tplc="1C6477A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C91764"/>
    <w:multiLevelType w:val="hybridMultilevel"/>
    <w:tmpl w:val="E4CC0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4A20"/>
    <w:rsid w:val="000070B5"/>
    <w:rsid w:val="000A4027"/>
    <w:rsid w:val="000E2027"/>
    <w:rsid w:val="000E6A60"/>
    <w:rsid w:val="00106523"/>
    <w:rsid w:val="00152FF5"/>
    <w:rsid w:val="00197384"/>
    <w:rsid w:val="001F5A90"/>
    <w:rsid w:val="00214CD8"/>
    <w:rsid w:val="00216B5A"/>
    <w:rsid w:val="00222DBA"/>
    <w:rsid w:val="00227EF3"/>
    <w:rsid w:val="00266A8A"/>
    <w:rsid w:val="002E203B"/>
    <w:rsid w:val="00301F52"/>
    <w:rsid w:val="00314351"/>
    <w:rsid w:val="00320AFB"/>
    <w:rsid w:val="00334471"/>
    <w:rsid w:val="00356888"/>
    <w:rsid w:val="00357962"/>
    <w:rsid w:val="0036332F"/>
    <w:rsid w:val="003A6872"/>
    <w:rsid w:val="003C3C99"/>
    <w:rsid w:val="003E49E8"/>
    <w:rsid w:val="004149CE"/>
    <w:rsid w:val="00437B58"/>
    <w:rsid w:val="0044464F"/>
    <w:rsid w:val="0047557D"/>
    <w:rsid w:val="00476643"/>
    <w:rsid w:val="0048025A"/>
    <w:rsid w:val="00490321"/>
    <w:rsid w:val="004A4735"/>
    <w:rsid w:val="004A7810"/>
    <w:rsid w:val="004E1B14"/>
    <w:rsid w:val="00506017"/>
    <w:rsid w:val="00507C53"/>
    <w:rsid w:val="005271F9"/>
    <w:rsid w:val="00571029"/>
    <w:rsid w:val="005A1758"/>
    <w:rsid w:val="00610C8A"/>
    <w:rsid w:val="006341D6"/>
    <w:rsid w:val="00654A20"/>
    <w:rsid w:val="006A6F27"/>
    <w:rsid w:val="006D010C"/>
    <w:rsid w:val="006D06D0"/>
    <w:rsid w:val="007042AA"/>
    <w:rsid w:val="00704ED9"/>
    <w:rsid w:val="007330F5"/>
    <w:rsid w:val="00767790"/>
    <w:rsid w:val="0077166D"/>
    <w:rsid w:val="00782F87"/>
    <w:rsid w:val="007D320F"/>
    <w:rsid w:val="007D7533"/>
    <w:rsid w:val="007E7569"/>
    <w:rsid w:val="0080274C"/>
    <w:rsid w:val="00845637"/>
    <w:rsid w:val="00893556"/>
    <w:rsid w:val="008A1A31"/>
    <w:rsid w:val="008D6E71"/>
    <w:rsid w:val="0090643A"/>
    <w:rsid w:val="00916855"/>
    <w:rsid w:val="00931156"/>
    <w:rsid w:val="0096610A"/>
    <w:rsid w:val="009901CB"/>
    <w:rsid w:val="009B4BAB"/>
    <w:rsid w:val="009C042A"/>
    <w:rsid w:val="009C7378"/>
    <w:rsid w:val="009E3D0E"/>
    <w:rsid w:val="009F19F2"/>
    <w:rsid w:val="009F244E"/>
    <w:rsid w:val="00A004CB"/>
    <w:rsid w:val="00A03D0D"/>
    <w:rsid w:val="00A77CDD"/>
    <w:rsid w:val="00AA759E"/>
    <w:rsid w:val="00AF50C6"/>
    <w:rsid w:val="00B103FE"/>
    <w:rsid w:val="00B10761"/>
    <w:rsid w:val="00B51B54"/>
    <w:rsid w:val="00B5788D"/>
    <w:rsid w:val="00B852B7"/>
    <w:rsid w:val="00B87D0F"/>
    <w:rsid w:val="00BB5DCA"/>
    <w:rsid w:val="00BD771B"/>
    <w:rsid w:val="00BE3930"/>
    <w:rsid w:val="00BF134C"/>
    <w:rsid w:val="00BF2AD3"/>
    <w:rsid w:val="00C34380"/>
    <w:rsid w:val="00C77E9C"/>
    <w:rsid w:val="00C97B6D"/>
    <w:rsid w:val="00CA4808"/>
    <w:rsid w:val="00CB1FD6"/>
    <w:rsid w:val="00D2283C"/>
    <w:rsid w:val="00D40C90"/>
    <w:rsid w:val="00DC0E0C"/>
    <w:rsid w:val="00DD3C46"/>
    <w:rsid w:val="00DD51E4"/>
    <w:rsid w:val="00E505EC"/>
    <w:rsid w:val="00E569C5"/>
    <w:rsid w:val="00EC0476"/>
    <w:rsid w:val="00ED3DA3"/>
    <w:rsid w:val="00ED5818"/>
    <w:rsid w:val="00EF6DCE"/>
    <w:rsid w:val="00F359BD"/>
    <w:rsid w:val="00F711D9"/>
    <w:rsid w:val="00FC4480"/>
    <w:rsid w:val="00FF28A9"/>
    <w:rsid w:val="00FF7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0C831"/>
  <w15:docId w15:val="{89B3C968-AC52-4C74-99C7-F8F96F8CB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66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D40C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6</Pages>
  <Words>2276</Words>
  <Characters>12978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cha_tl</dc:creator>
  <cp:keywords/>
  <dc:description/>
  <cp:lastModifiedBy>Колденберг Александр Александрович</cp:lastModifiedBy>
  <cp:revision>30</cp:revision>
  <cp:lastPrinted>2016-12-29T12:31:00Z</cp:lastPrinted>
  <dcterms:created xsi:type="dcterms:W3CDTF">2017-12-16T09:52:00Z</dcterms:created>
  <dcterms:modified xsi:type="dcterms:W3CDTF">2018-01-29T10:05:00Z</dcterms:modified>
</cp:coreProperties>
</file>